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08C9F60E"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FF43DB">
        <w:rPr>
          <w:rFonts w:ascii="Arial" w:hAnsi="Arial" w:cs="Times New Roman"/>
          <w:b/>
          <w:noProof/>
          <w:sz w:val="24"/>
          <w:szCs w:val="20"/>
          <w:lang w:val="en-GB"/>
        </w:rPr>
        <w:t>8</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9162F8" w:rsidRPr="00D86225">
        <w:rPr>
          <w:rFonts w:ascii="Arial" w:hAnsi="Arial" w:cs="Times New Roman"/>
          <w:b/>
          <w:noProof/>
          <w:sz w:val="24"/>
          <w:szCs w:val="20"/>
          <w:lang w:val="en-GB" w:eastAsia="zh-CN"/>
        </w:rPr>
        <w:t>23</w:t>
      </w:r>
      <w:r w:rsidR="009162F8">
        <w:rPr>
          <w:rFonts w:ascii="Arial" w:hAnsi="Arial" w:cs="Times New Roman"/>
          <w:b/>
          <w:noProof/>
          <w:sz w:val="24"/>
          <w:szCs w:val="20"/>
          <w:lang w:val="en-GB" w:eastAsia="zh-CN"/>
        </w:rPr>
        <w:t>11575</w:t>
      </w:r>
    </w:p>
    <w:p w14:paraId="1F1A9CCB" w14:textId="77777777" w:rsidR="00DB44A6" w:rsidRPr="00C019F9" w:rsidRDefault="00DB44A6" w:rsidP="00DB44A6">
      <w:pPr>
        <w:tabs>
          <w:tab w:val="right" w:pos="9639"/>
        </w:tabs>
        <w:spacing w:after="0"/>
        <w:rPr>
          <w:rFonts w:ascii="Arial" w:hAnsi="Arial"/>
          <w:b/>
          <w:bCs/>
          <w:sz w:val="24"/>
          <w:lang w:eastAsia="ja-JP"/>
        </w:rPr>
      </w:pPr>
      <w:r>
        <w:rPr>
          <w:rFonts w:ascii="Arial" w:hAnsi="Arial" w:cs="Arial"/>
          <w:b/>
          <w:sz w:val="24"/>
          <w:szCs w:val="24"/>
        </w:rPr>
        <w:t>Toulouse</w:t>
      </w:r>
      <w:r w:rsidRPr="00E7431E">
        <w:rPr>
          <w:rFonts w:ascii="Arial" w:hAnsi="Arial" w:cs="Arial"/>
          <w:b/>
          <w:sz w:val="24"/>
          <w:szCs w:val="24"/>
        </w:rPr>
        <w:t>,</w:t>
      </w:r>
      <w:r>
        <w:rPr>
          <w:rFonts w:ascii="Arial" w:hAnsi="Arial" w:cs="Arial"/>
          <w:b/>
          <w:sz w:val="24"/>
          <w:szCs w:val="24"/>
        </w:rPr>
        <w:t xml:space="preserve"> France,</w:t>
      </w:r>
      <w:r w:rsidRPr="00E7431E">
        <w:rPr>
          <w:rFonts w:ascii="Arial" w:hAnsi="Arial" w:cs="Arial"/>
          <w:b/>
          <w:sz w:val="24"/>
          <w:szCs w:val="24"/>
        </w:rPr>
        <w:t xml:space="preserve"> </w:t>
      </w:r>
      <w:r>
        <w:rPr>
          <w:rFonts w:ascii="Arial" w:hAnsi="Arial" w:cs="Arial"/>
          <w:b/>
          <w:sz w:val="24"/>
          <w:szCs w:val="24"/>
        </w:rPr>
        <w:t>August 21</w:t>
      </w:r>
      <w:r w:rsidRPr="00E7431E">
        <w:rPr>
          <w:rFonts w:ascii="Arial" w:hAnsi="Arial" w:cs="Arial"/>
          <w:b/>
          <w:sz w:val="24"/>
          <w:szCs w:val="24"/>
        </w:rPr>
        <w:t xml:space="preserve"> – </w:t>
      </w:r>
      <w:r>
        <w:rPr>
          <w:rFonts w:ascii="Arial" w:hAnsi="Arial" w:cs="Arial"/>
          <w:b/>
          <w:sz w:val="24"/>
          <w:szCs w:val="24"/>
        </w:rPr>
        <w:t>25</w:t>
      </w:r>
      <w:r w:rsidRPr="00E7431E">
        <w:rPr>
          <w:rFonts w:ascii="Arial" w:hAnsi="Arial" w:cs="Arial"/>
          <w:b/>
          <w:sz w:val="24"/>
          <w:szCs w:val="24"/>
        </w:rPr>
        <w:t>, 202</w:t>
      </w:r>
      <w:r>
        <w:rPr>
          <w:rFonts w:ascii="Arial" w:hAnsi="Arial" w:cs="Arial"/>
          <w:b/>
          <w:sz w:val="24"/>
          <w:szCs w:val="24"/>
          <w:lang w:eastAsia="zh-CN"/>
        </w:rPr>
        <w:t>3</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4AB739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31339">
        <w:rPr>
          <w:rFonts w:ascii="Arial" w:eastAsia="Calibri" w:hAnsi="Arial" w:cs="Arial"/>
          <w:b/>
          <w:bCs/>
          <w:sz w:val="24"/>
          <w:lang w:val="en-GB"/>
        </w:rPr>
        <w:t>SSB-less operation</w:t>
      </w:r>
      <w:r w:rsidR="00131339" w:rsidRPr="00131339">
        <w:rPr>
          <w:rFonts w:ascii="Arial" w:eastAsia="Calibri" w:hAnsi="Arial" w:cs="Arial"/>
          <w:b/>
          <w:bCs/>
          <w:sz w:val="24"/>
          <w:lang w:val="en-GB"/>
        </w:rPr>
        <w:t xml:space="preserve"> for </w:t>
      </w:r>
      <w:r w:rsidR="00131339">
        <w:rPr>
          <w:rFonts w:ascii="Arial" w:eastAsia="Calibri" w:hAnsi="Arial" w:cs="Arial"/>
          <w:b/>
          <w:bCs/>
          <w:sz w:val="24"/>
          <w:lang w:val="en-GB"/>
        </w:rPr>
        <w:t xml:space="preserve">FR1 </w:t>
      </w:r>
      <w:r w:rsidR="00131339" w:rsidRPr="00131339">
        <w:rPr>
          <w:rFonts w:ascii="Arial" w:eastAsia="Calibri" w:hAnsi="Arial" w:cs="Arial"/>
          <w:b/>
          <w:bCs/>
          <w:sz w:val="24"/>
          <w:lang w:val="en-GB"/>
        </w:rPr>
        <w:t xml:space="preserve">inter-band </w:t>
      </w:r>
      <w:r w:rsidR="00131339">
        <w:rPr>
          <w:rFonts w:ascii="Arial" w:eastAsia="Calibri" w:hAnsi="Arial" w:cs="Arial"/>
          <w:b/>
          <w:bCs/>
          <w:sz w:val="24"/>
          <w:lang w:val="en-GB"/>
        </w:rPr>
        <w:t xml:space="preserve">co-located </w:t>
      </w:r>
      <w:r w:rsidR="00131339" w:rsidRPr="00131339">
        <w:rPr>
          <w:rFonts w:ascii="Arial" w:eastAsia="Calibri" w:hAnsi="Arial" w:cs="Arial"/>
          <w:b/>
          <w:bCs/>
          <w:sz w:val="24"/>
          <w:lang w:val="en-GB"/>
        </w:rPr>
        <w:t>CA</w:t>
      </w:r>
    </w:p>
    <w:p w14:paraId="53921647" w14:textId="493E19B6"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BD3D91">
        <w:rPr>
          <w:rFonts w:ascii="Arial" w:eastAsia="MS Mincho" w:hAnsi="Arial" w:cs="Arial"/>
          <w:b/>
          <w:bCs/>
          <w:sz w:val="24"/>
          <w:szCs w:val="20"/>
          <w:lang w:val="en-GB"/>
        </w:rPr>
        <w:t>8</w:t>
      </w:r>
      <w:r w:rsidR="00131339">
        <w:rPr>
          <w:rFonts w:ascii="Arial" w:eastAsia="MS Mincho" w:hAnsi="Arial" w:cs="Arial"/>
          <w:b/>
          <w:bCs/>
          <w:sz w:val="24"/>
          <w:szCs w:val="20"/>
          <w:lang w:val="en-GB"/>
        </w:rPr>
        <w:t>.3</w:t>
      </w:r>
      <w:r w:rsidR="00FF43DB">
        <w:rPr>
          <w:rFonts w:ascii="Arial" w:eastAsia="MS Mincho" w:hAnsi="Arial" w:cs="Arial"/>
          <w:b/>
          <w:bCs/>
          <w:sz w:val="24"/>
          <w:szCs w:val="20"/>
          <w:lang w:val="en-GB"/>
        </w:rPr>
        <w:t>4</w:t>
      </w:r>
      <w:r w:rsidR="00131339">
        <w:rPr>
          <w:rFonts w:ascii="Arial" w:eastAsia="MS Mincho" w:hAnsi="Arial" w:cs="Arial"/>
          <w:b/>
          <w:bCs/>
          <w:sz w:val="24"/>
          <w:szCs w:val="20"/>
          <w:lang w:val="en-GB"/>
        </w:rPr>
        <w:t>.</w:t>
      </w:r>
      <w:r w:rsidR="00EB71BB">
        <w:rPr>
          <w:rFonts w:ascii="Arial" w:eastAsia="MS Mincho" w:hAnsi="Arial" w:cs="Arial"/>
          <w:b/>
          <w:bCs/>
          <w:sz w:val="24"/>
          <w:szCs w:val="20"/>
          <w:lang w:val="en-GB"/>
        </w:rPr>
        <w:t>4</w:t>
      </w:r>
      <w:r w:rsidR="00FF43DB">
        <w:rPr>
          <w:rFonts w:ascii="Arial" w:eastAsia="MS Mincho" w:hAnsi="Arial" w:cs="Arial"/>
          <w:b/>
          <w:bCs/>
          <w:sz w:val="24"/>
          <w:szCs w:val="20"/>
          <w:lang w:val="en-GB"/>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76A8444F" w:rsidR="00C67A5F" w:rsidRDefault="0035757B" w:rsidP="00E04DD7">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4#10</w:t>
      </w:r>
      <w:r w:rsidR="00FA2BFD">
        <w:rPr>
          <w:lang w:eastAsia="zh-CN"/>
        </w:rPr>
        <w:t>7</w:t>
      </w:r>
      <w:r w:rsidR="00507CF2">
        <w:rPr>
          <w:lang w:eastAsia="zh-CN"/>
        </w:rPr>
        <w:t xml:space="preserve"> meeting,</w:t>
      </w:r>
      <w:r w:rsidR="00C67A5F">
        <w:rPr>
          <w:lang w:eastAsia="zh-CN"/>
        </w:rPr>
        <w:t xml:space="preserve"> the </w:t>
      </w:r>
      <w:r w:rsidR="00FA2BFD">
        <w:rPr>
          <w:lang w:eastAsia="zh-CN"/>
        </w:rPr>
        <w:t>SSB-</w:t>
      </w:r>
      <w:r w:rsidR="00FA2BFD">
        <w:rPr>
          <w:rFonts w:hint="eastAsia"/>
          <w:lang w:eastAsia="zh-CN"/>
        </w:rPr>
        <w:t>less</w:t>
      </w:r>
      <w:r w:rsidR="00FA2BFD">
        <w:rPr>
          <w:lang w:eastAsia="zh-CN"/>
        </w:rPr>
        <w:t xml:space="preserve"> operation was further discussed</w:t>
      </w:r>
      <w:r w:rsidR="00E04DD7">
        <w:rPr>
          <w:lang w:eastAsia="zh-CN"/>
        </w:rPr>
        <w:t xml:space="preserve"> and the WF is captured in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will continue the discussion on the SSB-less operation for FR1 inter-band co-located CA.</w:t>
      </w:r>
      <w:r w:rsidR="00764274">
        <w:rPr>
          <w:rFonts w:cs="Times New Roman"/>
          <w:szCs w:val="20"/>
          <w:lang w:val="en-GB"/>
        </w:rPr>
        <w:t xml:space="preserve"> </w:t>
      </w:r>
    </w:p>
    <w:p w14:paraId="3927F8B3" w14:textId="040FC91A" w:rsidR="00750DCB" w:rsidRPr="006E71A8" w:rsidRDefault="00120F96" w:rsidP="006E71A8">
      <w:pPr>
        <w:pStyle w:val="RAN4H1"/>
      </w:pPr>
      <w:r>
        <w:t>S</w:t>
      </w:r>
      <w:r w:rsidR="004E5FB4">
        <w:t>cenarios</w:t>
      </w:r>
      <w:r w:rsidR="00125896">
        <w:t xml:space="preserve"> </w:t>
      </w:r>
      <w:r>
        <w:t>with SSB-less operation</w:t>
      </w:r>
    </w:p>
    <w:p w14:paraId="55E5CEAD" w14:textId="7A429557" w:rsidR="006E71A8" w:rsidRDefault="00503C04" w:rsidP="0039078D">
      <w:pPr>
        <w:autoSpaceDN w:val="0"/>
        <w:spacing w:after="120" w:line="240" w:lineRule="auto"/>
        <w:jc w:val="both"/>
        <w:rPr>
          <w:lang w:val="en-GB" w:eastAsia="zh-CN"/>
        </w:rPr>
      </w:pPr>
      <w:r>
        <w:rPr>
          <w:lang w:val="en-GB" w:eastAsia="zh-CN"/>
        </w:rPr>
        <w:t xml:space="preserve">In last meeting, </w:t>
      </w:r>
      <w:r w:rsidR="000E7913">
        <w:rPr>
          <w:lang w:val="en-GB" w:eastAsia="zh-CN"/>
        </w:rPr>
        <w:t xml:space="preserve">there was common understanding to prioritize scenario1, </w:t>
      </w:r>
      <w:r w:rsidR="00810282">
        <w:rPr>
          <w:lang w:val="en-GB" w:eastAsia="zh-CN"/>
        </w:rPr>
        <w:t xml:space="preserve">but there were different understandings on the implications </w:t>
      </w:r>
      <w:r w:rsidR="003568F1">
        <w:rPr>
          <w:lang w:val="en-GB" w:eastAsia="zh-CN"/>
        </w:rPr>
        <w:t>in terms of the impact on</w:t>
      </w:r>
      <w:r w:rsidR="00810282">
        <w:rPr>
          <w:lang w:val="en-GB" w:eastAsia="zh-CN"/>
        </w:rPr>
        <w:t xml:space="preserve"> RRM requirements</w:t>
      </w:r>
      <w:r>
        <w:rPr>
          <w:lang w:val="en-GB" w:eastAsia="zh-CN"/>
        </w:rPr>
        <w:t xml:space="preserve">. </w:t>
      </w:r>
      <w:r w:rsidR="00535F4D">
        <w:rPr>
          <w:lang w:val="en-GB" w:eastAsia="zh-CN"/>
        </w:rPr>
        <w:t xml:space="preserve">We will elaborate our </w:t>
      </w:r>
      <w:r w:rsidR="000E7913">
        <w:rPr>
          <w:lang w:val="en-GB" w:eastAsia="zh-CN"/>
        </w:rPr>
        <w:t>views</w:t>
      </w:r>
      <w:r w:rsidR="00535F4D">
        <w:rPr>
          <w:lang w:val="en-GB" w:eastAsia="zh-CN"/>
        </w:rPr>
        <w:t xml:space="preserve"> on th</w:t>
      </w:r>
      <w:r w:rsidR="00C345E9">
        <w:rPr>
          <w:lang w:val="en-GB" w:eastAsia="zh-CN"/>
        </w:rPr>
        <w:t>e</w:t>
      </w:r>
      <w:r w:rsidR="00535F4D">
        <w:rPr>
          <w:lang w:val="en-GB" w:eastAsia="zh-CN"/>
        </w:rPr>
        <w:t xml:space="preserve"> scenarios. </w:t>
      </w:r>
    </w:p>
    <w:p w14:paraId="7FC605DB" w14:textId="77777777" w:rsidR="00FA2BFD" w:rsidRPr="00FA2BFD" w:rsidRDefault="00FA2BFD" w:rsidP="00FA2BFD">
      <w:pPr>
        <w:rPr>
          <w:b/>
          <w:i/>
          <w:iCs/>
          <w:szCs w:val="24"/>
          <w:u w:val="single"/>
          <w:lang w:eastAsia="zh-CN"/>
        </w:rPr>
      </w:pPr>
      <w:r w:rsidRPr="00FA2BFD">
        <w:rPr>
          <w:b/>
          <w:i/>
          <w:iCs/>
          <w:szCs w:val="24"/>
          <w:u w:val="single"/>
          <w:lang w:eastAsia="zh-CN"/>
        </w:rPr>
        <w:t>Issue 1-1-1/2/3: Scenario 1 / 2 / 2a</w:t>
      </w:r>
    </w:p>
    <w:p w14:paraId="6ADB9340" w14:textId="77777777" w:rsidR="00FA2BFD" w:rsidRPr="00FA2BFD" w:rsidRDefault="00FA2BFD" w:rsidP="00FA2BFD">
      <w:pPr>
        <w:pStyle w:val="ListParagraph"/>
        <w:numPr>
          <w:ilvl w:val="0"/>
          <w:numId w:val="16"/>
        </w:numPr>
        <w:overflowPunct w:val="0"/>
        <w:autoSpaceDE w:val="0"/>
        <w:autoSpaceDN w:val="0"/>
        <w:adjustRightInd w:val="0"/>
        <w:spacing w:after="120" w:line="252" w:lineRule="auto"/>
        <w:ind w:left="644"/>
        <w:contextualSpacing w:val="0"/>
        <w:rPr>
          <w:bCs/>
          <w:i/>
          <w:iCs/>
        </w:rPr>
      </w:pPr>
      <w:r w:rsidRPr="00FA2BFD">
        <w:rPr>
          <w:bCs/>
          <w:i/>
          <w:iCs/>
        </w:rPr>
        <w:t>Agreements</w:t>
      </w:r>
    </w:p>
    <w:p w14:paraId="04ACDF49" w14:textId="77777777" w:rsidR="00FA2BFD" w:rsidRPr="00FA2BFD" w:rsidRDefault="00FA2BFD" w:rsidP="00FA2BFD">
      <w:pPr>
        <w:pStyle w:val="ListParagraph"/>
        <w:numPr>
          <w:ilvl w:val="1"/>
          <w:numId w:val="16"/>
        </w:numPr>
        <w:overflowPunct w:val="0"/>
        <w:autoSpaceDE w:val="0"/>
        <w:autoSpaceDN w:val="0"/>
        <w:adjustRightInd w:val="0"/>
        <w:spacing w:after="120" w:line="252" w:lineRule="auto"/>
        <w:contextualSpacing w:val="0"/>
        <w:rPr>
          <w:bCs/>
          <w:i/>
          <w:iCs/>
        </w:rPr>
      </w:pPr>
      <w:r w:rsidRPr="00FA2BFD">
        <w:rPr>
          <w:bCs/>
          <w:i/>
          <w:iCs/>
        </w:rPr>
        <w:t>Continue RAN4 work on the following SSB-less SCell scenarios</w:t>
      </w:r>
    </w:p>
    <w:p w14:paraId="76FEAFAF" w14:textId="77777777" w:rsidR="00FA2BFD" w:rsidRPr="00FA2BFD" w:rsidRDefault="00FA2BFD" w:rsidP="00FA2BFD">
      <w:pPr>
        <w:pStyle w:val="ListParagraph"/>
        <w:numPr>
          <w:ilvl w:val="2"/>
          <w:numId w:val="16"/>
        </w:numPr>
        <w:overflowPunct w:val="0"/>
        <w:autoSpaceDE w:val="0"/>
        <w:autoSpaceDN w:val="0"/>
        <w:adjustRightInd w:val="0"/>
        <w:spacing w:after="120" w:line="252" w:lineRule="auto"/>
        <w:contextualSpacing w:val="0"/>
        <w:rPr>
          <w:bCs/>
          <w:i/>
          <w:iCs/>
        </w:rPr>
      </w:pPr>
      <w:r w:rsidRPr="00FA2BFD">
        <w:rPr>
          <w:bCs/>
          <w:i/>
          <w:iCs/>
        </w:rPr>
        <w:t>Scenario 1: SCell without SSB transmission and with TRS transmission</w:t>
      </w:r>
    </w:p>
    <w:p w14:paraId="23A6C74F" w14:textId="77777777" w:rsidR="00FA2BFD" w:rsidRPr="00FA2BFD" w:rsidRDefault="00FA2BFD" w:rsidP="00FA2BFD">
      <w:pPr>
        <w:pStyle w:val="ListParagraph"/>
        <w:numPr>
          <w:ilvl w:val="2"/>
          <w:numId w:val="16"/>
        </w:numPr>
        <w:overflowPunct w:val="0"/>
        <w:autoSpaceDE w:val="0"/>
        <w:autoSpaceDN w:val="0"/>
        <w:adjustRightInd w:val="0"/>
        <w:spacing w:after="120" w:line="252" w:lineRule="auto"/>
        <w:contextualSpacing w:val="0"/>
        <w:rPr>
          <w:bCs/>
          <w:i/>
          <w:iCs/>
        </w:rPr>
      </w:pPr>
      <w:r w:rsidRPr="00FA2BFD">
        <w:rPr>
          <w:bCs/>
          <w:i/>
          <w:iCs/>
        </w:rPr>
        <w:t>Scenario 2a: SCell without SSB transmission and without any other DL transmissions, but with UL reception at the NW side</w:t>
      </w:r>
    </w:p>
    <w:p w14:paraId="5038E98E" w14:textId="77777777" w:rsidR="00FA2BFD" w:rsidRPr="00FA2BFD" w:rsidRDefault="00FA2BFD" w:rsidP="00FA2BFD">
      <w:pPr>
        <w:pStyle w:val="ListParagraph"/>
        <w:numPr>
          <w:ilvl w:val="3"/>
          <w:numId w:val="16"/>
        </w:numPr>
        <w:overflowPunct w:val="0"/>
        <w:autoSpaceDE w:val="0"/>
        <w:autoSpaceDN w:val="0"/>
        <w:adjustRightInd w:val="0"/>
        <w:spacing w:after="120" w:line="252" w:lineRule="auto"/>
        <w:contextualSpacing w:val="0"/>
        <w:rPr>
          <w:bCs/>
          <w:i/>
          <w:iCs/>
        </w:rPr>
      </w:pPr>
      <w:r w:rsidRPr="00FA2BFD">
        <w:rPr>
          <w:bCs/>
          <w:i/>
          <w:iCs/>
        </w:rPr>
        <w:t>Note: No RAN1 impacts are expected, and no RAN4 requirements will be defined if the scenario is not supported from RAN1 specification perspective.</w:t>
      </w:r>
    </w:p>
    <w:p w14:paraId="3264CDD8" w14:textId="77777777" w:rsidR="00FA2BFD" w:rsidRPr="00FA2BFD" w:rsidRDefault="00FA2BFD" w:rsidP="00FA2BFD">
      <w:pPr>
        <w:pStyle w:val="ListParagraph"/>
        <w:numPr>
          <w:ilvl w:val="1"/>
          <w:numId w:val="16"/>
        </w:numPr>
        <w:overflowPunct w:val="0"/>
        <w:autoSpaceDE w:val="0"/>
        <w:autoSpaceDN w:val="0"/>
        <w:adjustRightInd w:val="0"/>
        <w:spacing w:after="120" w:line="252" w:lineRule="auto"/>
        <w:contextualSpacing w:val="0"/>
        <w:rPr>
          <w:bCs/>
          <w:i/>
          <w:iCs/>
        </w:rPr>
      </w:pPr>
      <w:r w:rsidRPr="00FA2BFD">
        <w:rPr>
          <w:bCs/>
          <w:i/>
          <w:iCs/>
        </w:rPr>
        <w:t>Deprioritize RAN4 work on the following SSB-less SCell scenario</w:t>
      </w:r>
    </w:p>
    <w:p w14:paraId="6039A877" w14:textId="77777777" w:rsidR="00FA2BFD" w:rsidRPr="00FA2BFD" w:rsidRDefault="00FA2BFD" w:rsidP="00FA2BFD">
      <w:pPr>
        <w:pStyle w:val="ListParagraph"/>
        <w:numPr>
          <w:ilvl w:val="2"/>
          <w:numId w:val="16"/>
        </w:numPr>
        <w:overflowPunct w:val="0"/>
        <w:autoSpaceDE w:val="0"/>
        <w:autoSpaceDN w:val="0"/>
        <w:adjustRightInd w:val="0"/>
        <w:spacing w:after="120" w:line="252" w:lineRule="auto"/>
        <w:contextualSpacing w:val="0"/>
        <w:rPr>
          <w:bCs/>
          <w:i/>
          <w:iCs/>
        </w:rPr>
      </w:pPr>
      <w:r w:rsidRPr="00FA2BFD">
        <w:rPr>
          <w:bCs/>
          <w:i/>
          <w:iCs/>
        </w:rPr>
        <w:t>Scenario 2: SCell without SSB transmission and without TRS transmission</w:t>
      </w:r>
    </w:p>
    <w:p w14:paraId="1F00C4A2" w14:textId="77777777" w:rsidR="00FA2BFD" w:rsidRPr="00FA2BFD" w:rsidRDefault="00FA2BFD" w:rsidP="00FA2BFD">
      <w:pPr>
        <w:pStyle w:val="ListParagraph"/>
        <w:numPr>
          <w:ilvl w:val="1"/>
          <w:numId w:val="16"/>
        </w:numPr>
        <w:overflowPunct w:val="0"/>
        <w:autoSpaceDE w:val="0"/>
        <w:autoSpaceDN w:val="0"/>
        <w:adjustRightInd w:val="0"/>
        <w:spacing w:after="120" w:line="252" w:lineRule="auto"/>
        <w:contextualSpacing w:val="0"/>
        <w:rPr>
          <w:bCs/>
          <w:i/>
          <w:iCs/>
        </w:rPr>
      </w:pPr>
      <w:r w:rsidRPr="00FA2BFD">
        <w:rPr>
          <w:bCs/>
          <w:i/>
          <w:iCs/>
        </w:rPr>
        <w:t>Send LS to RAN1/2 to check on support of Scenario 2a from RAN1/2 specifications perspective</w:t>
      </w:r>
    </w:p>
    <w:p w14:paraId="65219F7A" w14:textId="77777777" w:rsidR="008773FE" w:rsidRDefault="00652A0D" w:rsidP="00236A07">
      <w:pPr>
        <w:autoSpaceDN w:val="0"/>
        <w:spacing w:after="120" w:line="240" w:lineRule="auto"/>
        <w:jc w:val="both"/>
        <w:rPr>
          <w:lang w:eastAsia="zh-CN"/>
        </w:rPr>
      </w:pPr>
      <w:r>
        <w:rPr>
          <w:rFonts w:hint="eastAsia"/>
          <w:lang w:eastAsia="zh-CN"/>
        </w:rPr>
        <w:t>S</w:t>
      </w:r>
      <w:r>
        <w:rPr>
          <w:lang w:eastAsia="zh-CN"/>
        </w:rPr>
        <w:t xml:space="preserve">cenario 1 </w:t>
      </w:r>
      <w:r w:rsidR="00340C66">
        <w:rPr>
          <w:lang w:eastAsia="zh-CN"/>
        </w:rPr>
        <w:t>is</w:t>
      </w:r>
      <w:r w:rsidR="004C4530">
        <w:rPr>
          <w:lang w:eastAsia="zh-CN"/>
        </w:rPr>
        <w:t xml:space="preserve"> </w:t>
      </w:r>
      <w:r w:rsidR="00BB7897">
        <w:rPr>
          <w:lang w:eastAsia="zh-CN"/>
        </w:rPr>
        <w:t xml:space="preserve">originated from the intra-band SSB-less </w:t>
      </w:r>
      <w:r w:rsidR="005E7FF9">
        <w:rPr>
          <w:lang w:eastAsia="zh-CN"/>
        </w:rPr>
        <w:t>scenario</w:t>
      </w:r>
      <w:r w:rsidR="00BB7897">
        <w:rPr>
          <w:lang w:eastAsia="zh-CN"/>
        </w:rPr>
        <w:t xml:space="preserve"> </w:t>
      </w:r>
      <w:r w:rsidR="007F6DB7">
        <w:rPr>
          <w:lang w:eastAsia="zh-CN"/>
        </w:rPr>
        <w:t xml:space="preserve">hence </w:t>
      </w:r>
      <w:r w:rsidR="00340C66">
        <w:rPr>
          <w:lang w:eastAsia="zh-CN"/>
        </w:rPr>
        <w:t>is</w:t>
      </w:r>
      <w:r w:rsidR="007F6DB7">
        <w:rPr>
          <w:lang w:eastAsia="zh-CN"/>
        </w:rPr>
        <w:t xml:space="preserve"> well received during the discussion. </w:t>
      </w:r>
      <w:r w:rsidR="005C52BB">
        <w:rPr>
          <w:lang w:eastAsia="zh-CN"/>
        </w:rPr>
        <w:t xml:space="preserve">In particular, the TRS is assumed being transmitted in the SCell as there is one side condition </w:t>
      </w:r>
      <w:r w:rsidR="00E64BDC">
        <w:rPr>
          <w:lang w:eastAsia="zh-CN"/>
        </w:rPr>
        <w:t>requiring</w:t>
      </w:r>
      <w:r w:rsidR="005C52BB">
        <w:rPr>
          <w:lang w:eastAsia="zh-CN"/>
        </w:rPr>
        <w:t xml:space="preserve"> the QCL relation </w:t>
      </w:r>
      <w:r w:rsidR="00BC2A58">
        <w:rPr>
          <w:lang w:eastAsia="zh-CN"/>
        </w:rPr>
        <w:t>with the RS of the SCell</w:t>
      </w:r>
      <w:r w:rsidR="00E64BDC">
        <w:rPr>
          <w:lang w:eastAsia="zh-CN"/>
        </w:rPr>
        <w:t xml:space="preserve"> and the SSB of </w:t>
      </w:r>
      <w:r w:rsidR="002A0BAA">
        <w:rPr>
          <w:lang w:eastAsia="zh-CN"/>
        </w:rPr>
        <w:t>an active serving cell</w:t>
      </w:r>
      <w:r w:rsidR="00BC2A58">
        <w:rPr>
          <w:lang w:eastAsia="zh-CN"/>
        </w:rPr>
        <w:t>.</w:t>
      </w:r>
      <w:r w:rsidR="005C52BB">
        <w:rPr>
          <w:lang w:eastAsia="zh-CN"/>
        </w:rPr>
        <w:t xml:space="preserve"> </w:t>
      </w:r>
    </w:p>
    <w:p w14:paraId="0114AEB8" w14:textId="7980AB23" w:rsidR="00387391" w:rsidRPr="00387391" w:rsidRDefault="00387391" w:rsidP="00236A07">
      <w:pPr>
        <w:autoSpaceDN w:val="0"/>
        <w:spacing w:after="120" w:line="240" w:lineRule="auto"/>
        <w:jc w:val="both"/>
        <w:rPr>
          <w:b/>
          <w:bCs/>
          <w:i/>
          <w:iCs/>
          <w:u w:val="single"/>
          <w:lang w:eastAsia="zh-CN"/>
        </w:rPr>
      </w:pPr>
      <w:r w:rsidRPr="00387391">
        <w:rPr>
          <w:rFonts w:hint="eastAsia"/>
          <w:b/>
          <w:bCs/>
          <w:i/>
          <w:iCs/>
          <w:u w:val="single"/>
          <w:lang w:eastAsia="zh-CN"/>
        </w:rPr>
        <w:t>T</w:t>
      </w:r>
      <w:r w:rsidRPr="00387391">
        <w:rPr>
          <w:b/>
          <w:bCs/>
          <w:i/>
          <w:iCs/>
          <w:u w:val="single"/>
          <w:lang w:eastAsia="zh-CN"/>
        </w:rPr>
        <w:t>S 38.133 clause 8.3.2:</w:t>
      </w:r>
    </w:p>
    <w:p w14:paraId="712835CF" w14:textId="77777777" w:rsidR="00543348" w:rsidRPr="00B936B7" w:rsidRDefault="00543348" w:rsidP="005F01DE">
      <w:pPr>
        <w:pStyle w:val="B2"/>
        <w:spacing w:after="120"/>
        <w:ind w:leftChars="-17" w:left="250"/>
        <w:rPr>
          <w:i/>
          <w:iCs/>
          <w:sz w:val="20"/>
          <w:szCs w:val="20"/>
        </w:rPr>
      </w:pPr>
      <w:r w:rsidRPr="00B936B7">
        <w:rPr>
          <w:i/>
          <w:iCs/>
          <w:sz w:val="20"/>
          <w:szCs w:val="20"/>
        </w:rPr>
        <w:t>If the SCell being activated belongs to FR1 and if there is at least one active serving cell contiguous to the SCell on that FR1 band, if the UE is not provided with SSB configuration (</w:t>
      </w:r>
      <w:proofErr w:type="spellStart"/>
      <w:r w:rsidRPr="00B936B7">
        <w:rPr>
          <w:i/>
          <w:iCs/>
          <w:sz w:val="20"/>
          <w:szCs w:val="20"/>
        </w:rPr>
        <w:t>absoluteFrequencySSB</w:t>
      </w:r>
      <w:proofErr w:type="spellEnd"/>
      <w:r w:rsidRPr="00B936B7">
        <w:rPr>
          <w:i/>
          <w:iCs/>
          <w:sz w:val="20"/>
          <w:szCs w:val="20"/>
        </w:rPr>
        <w:t xml:space="preserve">) nor SMTC configuration for the target SCell, </w:t>
      </w:r>
      <w:proofErr w:type="spellStart"/>
      <w:r w:rsidRPr="00B936B7">
        <w:rPr>
          <w:i/>
          <w:iCs/>
          <w:sz w:val="20"/>
          <w:szCs w:val="20"/>
        </w:rPr>
        <w:t>T</w:t>
      </w:r>
      <w:r w:rsidRPr="00B936B7">
        <w:rPr>
          <w:i/>
          <w:iCs/>
          <w:sz w:val="20"/>
          <w:szCs w:val="20"/>
          <w:vertAlign w:val="subscript"/>
        </w:rPr>
        <w:t>activation_time</w:t>
      </w:r>
      <w:proofErr w:type="spellEnd"/>
      <w:r w:rsidRPr="00B936B7">
        <w:rPr>
          <w:i/>
          <w:iCs/>
          <w:sz w:val="20"/>
          <w:szCs w:val="20"/>
        </w:rPr>
        <w:t xml:space="preserve"> is 3 </w:t>
      </w:r>
      <w:proofErr w:type="spellStart"/>
      <w:r w:rsidRPr="00B936B7">
        <w:rPr>
          <w:i/>
          <w:iCs/>
          <w:sz w:val="20"/>
          <w:szCs w:val="20"/>
        </w:rPr>
        <w:t>ms</w:t>
      </w:r>
      <w:proofErr w:type="spellEnd"/>
      <w:r w:rsidRPr="00B936B7">
        <w:rPr>
          <w:i/>
          <w:iCs/>
          <w:sz w:val="20"/>
          <w:szCs w:val="20"/>
        </w:rPr>
        <w:t xml:space="preserve"> for UE supporting </w:t>
      </w:r>
      <w:proofErr w:type="spellStart"/>
      <w:r w:rsidRPr="00B936B7">
        <w:rPr>
          <w:i/>
          <w:iCs/>
          <w:sz w:val="20"/>
          <w:szCs w:val="20"/>
        </w:rPr>
        <w:t>scellWithoutSSB</w:t>
      </w:r>
      <w:proofErr w:type="spellEnd"/>
      <w:r w:rsidRPr="00B936B7">
        <w:rPr>
          <w:i/>
          <w:iCs/>
          <w:sz w:val="20"/>
          <w:szCs w:val="20"/>
        </w:rPr>
        <w:t>, provided</w:t>
      </w:r>
    </w:p>
    <w:p w14:paraId="2EA54282" w14:textId="77777777" w:rsidR="00543348" w:rsidRPr="00B936B7" w:rsidRDefault="00543348" w:rsidP="005F01DE">
      <w:pPr>
        <w:pStyle w:val="B3"/>
        <w:spacing w:after="120"/>
        <w:ind w:leftChars="125" w:left="534"/>
        <w:rPr>
          <w:i/>
          <w:iCs/>
          <w:sz w:val="20"/>
          <w:szCs w:val="20"/>
        </w:rPr>
      </w:pPr>
      <w:r w:rsidRPr="00B936B7">
        <w:rPr>
          <w:i/>
          <w:iCs/>
          <w:sz w:val="20"/>
          <w:szCs w:val="20"/>
        </w:rPr>
        <w:t>-</w:t>
      </w:r>
      <w:r w:rsidRPr="00B936B7">
        <w:rPr>
          <w:i/>
          <w:iCs/>
          <w:sz w:val="20"/>
          <w:szCs w:val="20"/>
        </w:rPr>
        <w:tab/>
        <w:t xml:space="preserve">The RTD between the target SCell and the contiguous active serving cell is within </w:t>
      </w:r>
      <w:proofErr w:type="spellStart"/>
      <w:r w:rsidRPr="00B936B7">
        <w:rPr>
          <w:i/>
          <w:iCs/>
          <w:sz w:val="20"/>
          <w:szCs w:val="20"/>
        </w:rPr>
        <w:t>within</w:t>
      </w:r>
      <w:proofErr w:type="spellEnd"/>
      <w:r w:rsidRPr="00B936B7">
        <w:rPr>
          <w:i/>
          <w:iCs/>
          <w:sz w:val="20"/>
          <w:szCs w:val="20"/>
        </w:rPr>
        <w:t xml:space="preserve"> ±260ns, and </w:t>
      </w:r>
    </w:p>
    <w:p w14:paraId="14F535E5" w14:textId="77777777" w:rsidR="00543348" w:rsidRPr="00B936B7" w:rsidRDefault="00543348" w:rsidP="005F01DE">
      <w:pPr>
        <w:pStyle w:val="B3"/>
        <w:spacing w:after="120"/>
        <w:ind w:leftChars="125" w:left="534"/>
        <w:rPr>
          <w:i/>
          <w:iCs/>
          <w:sz w:val="20"/>
          <w:szCs w:val="20"/>
        </w:rPr>
      </w:pPr>
      <w:r w:rsidRPr="00B936B7">
        <w:rPr>
          <w:i/>
          <w:iCs/>
          <w:sz w:val="20"/>
          <w:szCs w:val="20"/>
        </w:rPr>
        <w:t>-</w:t>
      </w:r>
      <w:r w:rsidRPr="00B936B7">
        <w:rPr>
          <w:i/>
          <w:iCs/>
          <w:sz w:val="20"/>
          <w:szCs w:val="20"/>
        </w:rPr>
        <w:tab/>
        <w:t xml:space="preserve">The difference of the reception power with the contiguous active serving cell is &lt;= 6dB, and </w:t>
      </w:r>
    </w:p>
    <w:p w14:paraId="1E213C4E" w14:textId="77777777" w:rsidR="00543348" w:rsidRPr="00B936B7" w:rsidRDefault="00543348" w:rsidP="005F01DE">
      <w:pPr>
        <w:pStyle w:val="B3"/>
        <w:spacing w:after="120"/>
        <w:ind w:leftChars="125" w:left="534"/>
        <w:rPr>
          <w:i/>
          <w:iCs/>
          <w:sz w:val="20"/>
          <w:szCs w:val="20"/>
        </w:rPr>
      </w:pPr>
      <w:r w:rsidRPr="00B936B7">
        <w:rPr>
          <w:i/>
          <w:iCs/>
          <w:sz w:val="20"/>
          <w:szCs w:val="20"/>
        </w:rPr>
        <w:t>-</w:t>
      </w:r>
      <w:r w:rsidRPr="00B936B7">
        <w:rPr>
          <w:i/>
          <w:iCs/>
          <w:sz w:val="20"/>
          <w:szCs w:val="20"/>
        </w:rPr>
        <w:tab/>
      </w:r>
      <w:r w:rsidRPr="00B936B7">
        <w:rPr>
          <w:i/>
          <w:iCs/>
          <w:sz w:val="20"/>
          <w:szCs w:val="20"/>
          <w:highlight w:val="yellow"/>
        </w:rPr>
        <w:t>The RS(s) of SCell being activated is (are) QCL-</w:t>
      </w:r>
      <w:proofErr w:type="spellStart"/>
      <w:r w:rsidRPr="00B936B7">
        <w:rPr>
          <w:i/>
          <w:iCs/>
          <w:sz w:val="20"/>
          <w:szCs w:val="20"/>
          <w:highlight w:val="yellow"/>
        </w:rPr>
        <w:t>TypeA</w:t>
      </w:r>
      <w:proofErr w:type="spellEnd"/>
      <w:r w:rsidRPr="00B936B7">
        <w:rPr>
          <w:i/>
          <w:iCs/>
          <w:sz w:val="20"/>
          <w:szCs w:val="20"/>
          <w:highlight w:val="yellow"/>
        </w:rPr>
        <w:t xml:space="preserve"> with TRS(s) of the SCell being activated</w:t>
      </w:r>
      <w:r w:rsidRPr="00B936B7">
        <w:rPr>
          <w:i/>
          <w:iCs/>
          <w:sz w:val="20"/>
          <w:szCs w:val="20"/>
        </w:rPr>
        <w:t>, and the TRS(s) of the SCell being activated is (are) further QCL-</w:t>
      </w:r>
      <w:proofErr w:type="spellStart"/>
      <w:r w:rsidRPr="00B936B7">
        <w:rPr>
          <w:i/>
          <w:iCs/>
          <w:sz w:val="20"/>
          <w:szCs w:val="20"/>
        </w:rPr>
        <w:t>TypeC</w:t>
      </w:r>
      <w:proofErr w:type="spellEnd"/>
      <w:r w:rsidRPr="00B936B7">
        <w:rPr>
          <w:i/>
          <w:iCs/>
          <w:sz w:val="20"/>
          <w:szCs w:val="20"/>
        </w:rPr>
        <w:t xml:space="preserve"> with SSB(s) of any active serving cell that is contiguous to the SCell being activated on that FR1 band. </w:t>
      </w:r>
    </w:p>
    <w:p w14:paraId="5CDD9530" w14:textId="7BBFBDA4" w:rsidR="00E90340" w:rsidRDefault="00CF58F8" w:rsidP="00CF58F8">
      <w:pPr>
        <w:autoSpaceDN w:val="0"/>
        <w:spacing w:after="120" w:line="240" w:lineRule="auto"/>
        <w:jc w:val="both"/>
        <w:rPr>
          <w:lang w:eastAsia="zh-CN"/>
        </w:rPr>
      </w:pPr>
      <w:r>
        <w:rPr>
          <w:lang w:eastAsia="zh-CN"/>
        </w:rPr>
        <w:t xml:space="preserve">However, the activation time for intra-band SSB-less operation is defined as 3ms which means the TRS </w:t>
      </w:r>
      <w:proofErr w:type="gramStart"/>
      <w:r>
        <w:rPr>
          <w:lang w:eastAsia="zh-CN"/>
        </w:rPr>
        <w:t>monitoring</w:t>
      </w:r>
      <w:proofErr w:type="gramEnd"/>
      <w:r>
        <w:rPr>
          <w:lang w:eastAsia="zh-CN"/>
        </w:rPr>
        <w:t xml:space="preserve"> or measurement is not considered when activating the SCell. UE just </w:t>
      </w:r>
      <w:r w:rsidR="007E7F4F">
        <w:rPr>
          <w:lang w:eastAsia="zh-CN"/>
        </w:rPr>
        <w:t>applies</w:t>
      </w:r>
      <w:r>
        <w:rPr>
          <w:lang w:eastAsia="zh-CN"/>
        </w:rPr>
        <w:t xml:space="preserve"> </w:t>
      </w:r>
      <w:r w:rsidR="00C44455">
        <w:rPr>
          <w:lang w:eastAsia="zh-CN"/>
        </w:rPr>
        <w:t xml:space="preserve">the </w:t>
      </w:r>
      <w:proofErr w:type="spellStart"/>
      <w:r>
        <w:rPr>
          <w:lang w:eastAsia="zh-CN"/>
        </w:rPr>
        <w:t>PCell</w:t>
      </w:r>
      <w:proofErr w:type="spellEnd"/>
      <w:r>
        <w:rPr>
          <w:lang w:eastAsia="zh-CN"/>
        </w:rPr>
        <w:t xml:space="preserve"> information </w:t>
      </w:r>
      <w:r w:rsidR="007E7F4F">
        <w:rPr>
          <w:lang w:eastAsia="zh-CN"/>
        </w:rPr>
        <w:t xml:space="preserve">to </w:t>
      </w:r>
      <w:r w:rsidR="00C44455">
        <w:rPr>
          <w:lang w:eastAsia="zh-CN"/>
        </w:rPr>
        <w:t xml:space="preserve">SCell and performs channel measurement </w:t>
      </w:r>
      <w:r w:rsidR="00653374">
        <w:rPr>
          <w:lang w:eastAsia="zh-CN"/>
        </w:rPr>
        <w:t xml:space="preserve">to report a valid CSI. </w:t>
      </w:r>
      <w:r w:rsidR="007D72F3">
        <w:rPr>
          <w:lang w:eastAsia="zh-CN"/>
        </w:rPr>
        <w:t>T</w:t>
      </w:r>
      <w:r w:rsidR="00BB0FE1">
        <w:rPr>
          <w:lang w:eastAsia="zh-CN"/>
        </w:rPr>
        <w:t xml:space="preserve">aking </w:t>
      </w:r>
      <w:r w:rsidR="00FD19B3">
        <w:rPr>
          <w:lang w:eastAsia="zh-CN"/>
        </w:rPr>
        <w:t xml:space="preserve">this as baseline, we should study if it is feasible to achieve 3ms activation delay </w:t>
      </w:r>
      <w:r w:rsidR="00037E88">
        <w:rPr>
          <w:lang w:eastAsia="zh-CN"/>
        </w:rPr>
        <w:t>for the inter-band SSB-less collocated scenario</w:t>
      </w:r>
      <w:r w:rsidR="00750ADA">
        <w:rPr>
          <w:lang w:eastAsia="zh-CN"/>
        </w:rPr>
        <w:t xml:space="preserve">. </w:t>
      </w:r>
      <w:r w:rsidR="00E90340">
        <w:rPr>
          <w:lang w:eastAsia="zh-CN"/>
        </w:rPr>
        <w:t xml:space="preserve">From UE </w:t>
      </w:r>
      <w:r w:rsidR="000E7913">
        <w:rPr>
          <w:lang w:eastAsia="zh-CN"/>
        </w:rPr>
        <w:t>behavior</w:t>
      </w:r>
      <w:r w:rsidR="00E90340">
        <w:rPr>
          <w:lang w:eastAsia="zh-CN"/>
        </w:rPr>
        <w:t xml:space="preserve"> point of view, </w:t>
      </w:r>
      <w:r w:rsidR="0019108D">
        <w:rPr>
          <w:lang w:eastAsia="zh-CN"/>
        </w:rPr>
        <w:t xml:space="preserve">it means </w:t>
      </w:r>
      <w:r w:rsidR="00471073">
        <w:rPr>
          <w:lang w:eastAsia="zh-CN"/>
        </w:rPr>
        <w:t xml:space="preserve">the </w:t>
      </w:r>
      <w:r w:rsidR="00494435">
        <w:rPr>
          <w:lang w:eastAsia="zh-CN"/>
        </w:rPr>
        <w:t>TRS monitoring is not needed when activating the SSB-less SCell</w:t>
      </w:r>
      <w:r w:rsidR="00471073">
        <w:rPr>
          <w:lang w:eastAsia="zh-CN"/>
        </w:rPr>
        <w:t xml:space="preserve">. </w:t>
      </w:r>
    </w:p>
    <w:p w14:paraId="211DF6E0" w14:textId="354797CE" w:rsidR="00340C66" w:rsidRDefault="00CF58F8" w:rsidP="00236A07">
      <w:pPr>
        <w:autoSpaceDN w:val="0"/>
        <w:spacing w:after="120" w:line="240" w:lineRule="auto"/>
        <w:jc w:val="both"/>
        <w:rPr>
          <w:lang w:eastAsia="zh-CN"/>
        </w:rPr>
      </w:pPr>
      <w:r w:rsidRPr="00743AD4">
        <w:rPr>
          <w:b/>
          <w:bCs/>
          <w:lang w:eastAsia="zh-CN"/>
        </w:rPr>
        <w:t>Observation #1</w:t>
      </w:r>
      <w:r>
        <w:rPr>
          <w:lang w:eastAsia="zh-CN"/>
        </w:rPr>
        <w:t xml:space="preserve">: </w:t>
      </w:r>
      <w:r w:rsidR="00287615">
        <w:rPr>
          <w:lang w:eastAsia="zh-CN"/>
        </w:rPr>
        <w:t>For intra-band SSB-less operation,</w:t>
      </w:r>
      <w:r w:rsidR="001A7C2D" w:rsidRPr="001A7C2D">
        <w:rPr>
          <w:lang w:eastAsia="zh-CN"/>
        </w:rPr>
        <w:t xml:space="preserve"> </w:t>
      </w:r>
      <w:r w:rsidR="001A7C2D">
        <w:rPr>
          <w:lang w:eastAsia="zh-CN"/>
        </w:rPr>
        <w:t xml:space="preserve">TRS monitoring is not </w:t>
      </w:r>
      <w:r w:rsidR="00BC0535">
        <w:rPr>
          <w:lang w:eastAsia="zh-CN"/>
        </w:rPr>
        <w:t>needed</w:t>
      </w:r>
      <w:r w:rsidR="001A7C2D">
        <w:rPr>
          <w:lang w:eastAsia="zh-CN"/>
        </w:rPr>
        <w:t xml:space="preserve"> when activating the SSB-less SCell</w:t>
      </w:r>
      <w:r w:rsidR="00097E3E">
        <w:rPr>
          <w:lang w:eastAsia="zh-CN"/>
        </w:rPr>
        <w:t xml:space="preserve">. </w:t>
      </w:r>
    </w:p>
    <w:p w14:paraId="4D4EABB9" w14:textId="1680D0B9" w:rsidR="004E0BEA" w:rsidRDefault="00AA36AD" w:rsidP="00236A07">
      <w:pPr>
        <w:autoSpaceDN w:val="0"/>
        <w:spacing w:after="120" w:line="240" w:lineRule="auto"/>
        <w:jc w:val="both"/>
        <w:rPr>
          <w:lang w:eastAsia="zh-CN"/>
        </w:rPr>
      </w:pPr>
      <w:r w:rsidRPr="00AA36AD">
        <w:rPr>
          <w:rFonts w:hint="eastAsia"/>
          <w:lang w:eastAsia="zh-CN"/>
        </w:rPr>
        <w:lastRenderedPageBreak/>
        <w:t>A</w:t>
      </w:r>
      <w:r w:rsidRPr="00AA36AD">
        <w:rPr>
          <w:lang w:eastAsia="zh-CN"/>
        </w:rPr>
        <w:t xml:space="preserve">nother </w:t>
      </w:r>
      <w:r>
        <w:rPr>
          <w:lang w:eastAsia="zh-CN"/>
        </w:rPr>
        <w:t xml:space="preserve">interpretation of </w:t>
      </w:r>
      <w:r w:rsidR="007B425F">
        <w:rPr>
          <w:lang w:eastAsia="zh-CN"/>
        </w:rPr>
        <w:t>S</w:t>
      </w:r>
      <w:r>
        <w:rPr>
          <w:lang w:eastAsia="zh-CN"/>
        </w:rPr>
        <w:t xml:space="preserve">cenario 1 </w:t>
      </w:r>
      <w:r w:rsidR="00DE7CA6">
        <w:rPr>
          <w:lang w:eastAsia="zh-CN"/>
        </w:rPr>
        <w:t xml:space="preserve">was to use TRS to assist </w:t>
      </w:r>
      <w:r w:rsidR="002824BB">
        <w:rPr>
          <w:lang w:eastAsia="zh-CN"/>
        </w:rPr>
        <w:t xml:space="preserve">the SSB-less SCell activation. </w:t>
      </w:r>
      <w:r w:rsidR="007B425F">
        <w:rPr>
          <w:lang w:eastAsia="zh-CN"/>
        </w:rPr>
        <w:t xml:space="preserve">It was argued </w:t>
      </w:r>
      <w:r w:rsidR="00C32E40">
        <w:rPr>
          <w:lang w:eastAsia="zh-CN"/>
        </w:rPr>
        <w:t>that the UE oper</w:t>
      </w:r>
      <w:r w:rsidR="00A5478B">
        <w:rPr>
          <w:lang w:eastAsia="zh-CN"/>
        </w:rPr>
        <w:t>ating inter-band CA</w:t>
      </w:r>
      <w:r>
        <w:rPr>
          <w:lang w:eastAsia="zh-CN"/>
        </w:rPr>
        <w:t xml:space="preserve"> </w:t>
      </w:r>
      <w:r w:rsidR="00A5478B">
        <w:rPr>
          <w:lang w:eastAsia="zh-CN"/>
        </w:rPr>
        <w:t xml:space="preserve">is receiving different carriers via separate Rx chains, which is different from the UE architecture assumed for intra-band </w:t>
      </w:r>
      <w:r w:rsidR="00935571">
        <w:rPr>
          <w:lang w:eastAsia="zh-CN"/>
        </w:rPr>
        <w:t>operation</w:t>
      </w:r>
      <w:r w:rsidR="00A5478B">
        <w:rPr>
          <w:lang w:eastAsia="zh-CN"/>
        </w:rPr>
        <w:t>.</w:t>
      </w:r>
      <w:r w:rsidR="00935571">
        <w:rPr>
          <w:lang w:eastAsia="zh-CN"/>
        </w:rPr>
        <w:t xml:space="preserve"> </w:t>
      </w:r>
      <w:r w:rsidR="00C00591">
        <w:rPr>
          <w:lang w:eastAsia="zh-CN"/>
        </w:rPr>
        <w:t xml:space="preserve">In this case, the UE </w:t>
      </w:r>
      <w:r w:rsidR="00DF5518">
        <w:rPr>
          <w:lang w:eastAsia="zh-CN"/>
        </w:rPr>
        <w:t>cann</w:t>
      </w:r>
      <w:r w:rsidR="000E1823">
        <w:rPr>
          <w:lang w:eastAsia="zh-CN"/>
        </w:rPr>
        <w:t xml:space="preserve">ot fully rely on </w:t>
      </w:r>
      <w:proofErr w:type="spellStart"/>
      <w:r w:rsidR="000E1823">
        <w:rPr>
          <w:lang w:eastAsia="zh-CN"/>
        </w:rPr>
        <w:t>PCell</w:t>
      </w:r>
      <w:proofErr w:type="spellEnd"/>
      <w:r w:rsidR="000E1823">
        <w:rPr>
          <w:lang w:eastAsia="zh-CN"/>
        </w:rPr>
        <w:t xml:space="preserve"> information, instead </w:t>
      </w:r>
      <w:r w:rsidR="00DF5518">
        <w:rPr>
          <w:lang w:eastAsia="zh-CN"/>
        </w:rPr>
        <w:t>it need</w:t>
      </w:r>
      <w:r w:rsidR="00F46FC2">
        <w:rPr>
          <w:lang w:eastAsia="zh-CN"/>
        </w:rPr>
        <w:t>s to</w:t>
      </w:r>
      <w:r w:rsidR="00DF5518">
        <w:rPr>
          <w:lang w:eastAsia="zh-CN"/>
        </w:rPr>
        <w:t xml:space="preserve"> monitor the </w:t>
      </w:r>
      <w:r w:rsidR="000A446E">
        <w:rPr>
          <w:lang w:eastAsia="zh-CN"/>
        </w:rPr>
        <w:t xml:space="preserve">reference signals </w:t>
      </w:r>
      <w:proofErr w:type="gramStart"/>
      <w:r w:rsidR="000A446E">
        <w:rPr>
          <w:lang w:eastAsia="zh-CN"/>
        </w:rPr>
        <w:t>e.g.</w:t>
      </w:r>
      <w:proofErr w:type="gramEnd"/>
      <w:r w:rsidR="000A446E">
        <w:rPr>
          <w:lang w:eastAsia="zh-CN"/>
        </w:rPr>
        <w:t xml:space="preserve"> TRS</w:t>
      </w:r>
      <w:r w:rsidR="00DF5518">
        <w:rPr>
          <w:lang w:eastAsia="zh-CN"/>
        </w:rPr>
        <w:t xml:space="preserve"> on</w:t>
      </w:r>
      <w:r w:rsidR="000A446E">
        <w:rPr>
          <w:lang w:eastAsia="zh-CN"/>
        </w:rPr>
        <w:t xml:space="preserve"> the SSB-less SCell at least for fine time tracking. </w:t>
      </w:r>
      <w:r w:rsidR="00783908">
        <w:rPr>
          <w:lang w:eastAsia="zh-CN"/>
        </w:rPr>
        <w:t xml:space="preserve">Such TRS monitoring will increase the SCell activation delay so that </w:t>
      </w:r>
      <w:r w:rsidR="005A7215">
        <w:rPr>
          <w:lang w:eastAsia="zh-CN"/>
        </w:rPr>
        <w:t>the</w:t>
      </w:r>
      <w:r w:rsidR="00A14C1B">
        <w:rPr>
          <w:lang w:eastAsia="zh-CN"/>
        </w:rPr>
        <w:t xml:space="preserve"> </w:t>
      </w:r>
      <w:r w:rsidR="00783908">
        <w:rPr>
          <w:lang w:eastAsia="zh-CN"/>
        </w:rPr>
        <w:t>activa</w:t>
      </w:r>
      <w:r w:rsidR="000A2E28">
        <w:rPr>
          <w:lang w:eastAsia="zh-CN"/>
        </w:rPr>
        <w:t>tion delay</w:t>
      </w:r>
      <w:r w:rsidR="00D84F6C">
        <w:rPr>
          <w:lang w:eastAsia="zh-CN"/>
        </w:rPr>
        <w:t xml:space="preserve"> </w:t>
      </w:r>
      <w:r w:rsidR="005A7215">
        <w:rPr>
          <w:lang w:eastAsia="zh-CN"/>
        </w:rPr>
        <w:t>longer than 3ms</w:t>
      </w:r>
      <w:r w:rsidR="00512ECB" w:rsidRPr="00512ECB">
        <w:rPr>
          <w:lang w:eastAsia="zh-CN"/>
        </w:rPr>
        <w:t xml:space="preserve"> </w:t>
      </w:r>
      <w:r w:rsidR="00512ECB">
        <w:rPr>
          <w:lang w:eastAsia="zh-CN"/>
        </w:rPr>
        <w:t>is expected</w:t>
      </w:r>
      <w:r w:rsidR="000A2E28">
        <w:rPr>
          <w:lang w:eastAsia="zh-CN"/>
        </w:rPr>
        <w:t xml:space="preserve">. </w:t>
      </w:r>
    </w:p>
    <w:p w14:paraId="6736A773" w14:textId="0F02E5E6" w:rsidR="000A2E28" w:rsidRDefault="000A2E28" w:rsidP="00236A07">
      <w:pPr>
        <w:autoSpaceDN w:val="0"/>
        <w:spacing w:after="120" w:line="240" w:lineRule="auto"/>
        <w:jc w:val="both"/>
        <w:rPr>
          <w:lang w:eastAsia="zh-CN"/>
        </w:rPr>
      </w:pPr>
      <w:r w:rsidRPr="00BC0535">
        <w:rPr>
          <w:rFonts w:hint="eastAsia"/>
          <w:b/>
          <w:bCs/>
          <w:lang w:eastAsia="zh-CN"/>
        </w:rPr>
        <w:t>O</w:t>
      </w:r>
      <w:r w:rsidRPr="00BC0535">
        <w:rPr>
          <w:b/>
          <w:bCs/>
          <w:lang w:eastAsia="zh-CN"/>
        </w:rPr>
        <w:t>bservation #</w:t>
      </w:r>
      <w:r w:rsidR="00033C73">
        <w:rPr>
          <w:b/>
          <w:bCs/>
          <w:lang w:eastAsia="zh-CN"/>
        </w:rPr>
        <w:t>2</w:t>
      </w:r>
      <w:r>
        <w:rPr>
          <w:lang w:eastAsia="zh-CN"/>
        </w:rPr>
        <w:t xml:space="preserve">: </w:t>
      </w:r>
      <w:r w:rsidR="00881639">
        <w:rPr>
          <w:lang w:eastAsia="zh-CN"/>
        </w:rPr>
        <w:t xml:space="preserve">If TRS monitoring is needed for activating the </w:t>
      </w:r>
      <w:r w:rsidR="00A14C1B">
        <w:rPr>
          <w:lang w:eastAsia="zh-CN"/>
        </w:rPr>
        <w:t xml:space="preserve">inter-band </w:t>
      </w:r>
      <w:r w:rsidR="00881639">
        <w:rPr>
          <w:lang w:eastAsia="zh-CN"/>
        </w:rPr>
        <w:t xml:space="preserve">SSB-less SCell, </w:t>
      </w:r>
      <w:r w:rsidR="00BA42B0">
        <w:rPr>
          <w:lang w:eastAsia="zh-CN"/>
        </w:rPr>
        <w:t>the</w:t>
      </w:r>
      <w:r w:rsidR="00881639">
        <w:rPr>
          <w:lang w:eastAsia="zh-CN"/>
        </w:rPr>
        <w:t xml:space="preserve"> SCell activation delay </w:t>
      </w:r>
      <w:r w:rsidR="00F2694F">
        <w:rPr>
          <w:lang w:eastAsia="zh-CN"/>
        </w:rPr>
        <w:t>longer</w:t>
      </w:r>
      <w:r w:rsidR="00BA42B0">
        <w:rPr>
          <w:lang w:eastAsia="zh-CN"/>
        </w:rPr>
        <w:t xml:space="preserve"> than 3ms</w:t>
      </w:r>
      <w:r w:rsidR="005E5D43">
        <w:rPr>
          <w:lang w:eastAsia="zh-CN"/>
        </w:rPr>
        <w:t xml:space="preserve"> is expected</w:t>
      </w:r>
      <w:r w:rsidR="00BA42B0">
        <w:rPr>
          <w:lang w:eastAsia="zh-CN"/>
        </w:rPr>
        <w:t xml:space="preserve">. </w:t>
      </w:r>
    </w:p>
    <w:p w14:paraId="297F0687" w14:textId="4C5C9D07" w:rsidR="00881639" w:rsidRPr="00DB4755" w:rsidRDefault="00B60AEE" w:rsidP="00236A07">
      <w:pPr>
        <w:autoSpaceDN w:val="0"/>
        <w:spacing w:after="120" w:line="240" w:lineRule="auto"/>
        <w:jc w:val="both"/>
        <w:rPr>
          <w:b/>
          <w:bCs/>
          <w:lang w:eastAsia="zh-CN"/>
        </w:rPr>
      </w:pPr>
      <w:r w:rsidRPr="00DB4755">
        <w:rPr>
          <w:rFonts w:hint="eastAsia"/>
          <w:b/>
          <w:bCs/>
          <w:lang w:eastAsia="zh-CN"/>
        </w:rPr>
        <w:t>P</w:t>
      </w:r>
      <w:r w:rsidRPr="00DB4755">
        <w:rPr>
          <w:b/>
          <w:bCs/>
          <w:lang w:eastAsia="zh-CN"/>
        </w:rPr>
        <w:t>roposal</w:t>
      </w:r>
      <w:r w:rsidR="00DB4755">
        <w:rPr>
          <w:b/>
          <w:bCs/>
          <w:lang w:eastAsia="zh-CN"/>
        </w:rPr>
        <w:t xml:space="preserve"> </w:t>
      </w:r>
      <w:r w:rsidR="000E7913">
        <w:rPr>
          <w:b/>
          <w:bCs/>
          <w:lang w:eastAsia="zh-CN"/>
        </w:rPr>
        <w:t>1</w:t>
      </w:r>
      <w:r w:rsidRPr="00DB4755">
        <w:rPr>
          <w:b/>
          <w:bCs/>
          <w:lang w:eastAsia="zh-CN"/>
        </w:rPr>
        <w:t xml:space="preserve">: RAN4 to study the </w:t>
      </w:r>
      <w:r w:rsidR="006820F8" w:rsidRPr="00DB4755">
        <w:rPr>
          <w:b/>
          <w:bCs/>
          <w:lang w:eastAsia="zh-CN"/>
        </w:rPr>
        <w:t xml:space="preserve">SSB-less SCell operation </w:t>
      </w:r>
      <w:r w:rsidRPr="00DB4755">
        <w:rPr>
          <w:b/>
          <w:bCs/>
          <w:lang w:eastAsia="zh-CN"/>
        </w:rPr>
        <w:t>for scenario 1</w:t>
      </w:r>
      <w:r w:rsidR="006820F8" w:rsidRPr="00DB4755">
        <w:rPr>
          <w:b/>
          <w:bCs/>
          <w:lang w:eastAsia="zh-CN"/>
        </w:rPr>
        <w:t xml:space="preserve"> </w:t>
      </w:r>
      <w:r w:rsidR="00713FF0" w:rsidRPr="00DB4755">
        <w:rPr>
          <w:b/>
          <w:bCs/>
          <w:lang w:eastAsia="zh-CN"/>
        </w:rPr>
        <w:t>considering</w:t>
      </w:r>
      <w:r w:rsidR="006820F8" w:rsidRPr="00DB4755">
        <w:rPr>
          <w:b/>
          <w:bCs/>
          <w:lang w:eastAsia="zh-CN"/>
        </w:rPr>
        <w:t xml:space="preserve"> </w:t>
      </w:r>
      <w:r w:rsidR="00D13ECE" w:rsidRPr="00DB4755">
        <w:rPr>
          <w:b/>
          <w:bCs/>
          <w:lang w:eastAsia="zh-CN"/>
        </w:rPr>
        <w:t>the following cases:</w:t>
      </w:r>
    </w:p>
    <w:p w14:paraId="3F6C6F19" w14:textId="46071F61" w:rsidR="00D13ECE" w:rsidRDefault="00D13ECE" w:rsidP="00A768F4">
      <w:pPr>
        <w:pStyle w:val="ListParagraph"/>
        <w:numPr>
          <w:ilvl w:val="0"/>
          <w:numId w:val="18"/>
        </w:numPr>
        <w:autoSpaceDN w:val="0"/>
        <w:spacing w:after="120" w:line="240" w:lineRule="auto"/>
        <w:jc w:val="both"/>
        <w:rPr>
          <w:lang w:eastAsia="zh-CN"/>
        </w:rPr>
      </w:pPr>
      <w:r>
        <w:rPr>
          <w:rFonts w:hint="eastAsia"/>
          <w:lang w:eastAsia="zh-CN"/>
        </w:rPr>
        <w:t>C</w:t>
      </w:r>
      <w:r>
        <w:rPr>
          <w:lang w:eastAsia="zh-CN"/>
        </w:rPr>
        <w:t xml:space="preserve">ase 1: TRS monitoring is not needed for SSB-less SCell activation </w:t>
      </w:r>
      <w:r w:rsidR="00ED1CB6">
        <w:rPr>
          <w:lang w:eastAsia="zh-CN"/>
        </w:rPr>
        <w:t>(</w:t>
      </w:r>
      <w:proofErr w:type="gramStart"/>
      <w:r>
        <w:rPr>
          <w:lang w:eastAsia="zh-CN"/>
        </w:rPr>
        <w:t>i.e.</w:t>
      </w:r>
      <w:proofErr w:type="gramEnd"/>
      <w:r>
        <w:rPr>
          <w:lang w:eastAsia="zh-CN"/>
        </w:rPr>
        <w:t xml:space="preserve"> 3ms SCell activation delay is achieved</w:t>
      </w:r>
      <w:r w:rsidR="00ED1CB6">
        <w:rPr>
          <w:lang w:eastAsia="zh-CN"/>
        </w:rPr>
        <w:t>)</w:t>
      </w:r>
      <w:r>
        <w:rPr>
          <w:lang w:eastAsia="zh-CN"/>
        </w:rPr>
        <w:t>.</w:t>
      </w:r>
    </w:p>
    <w:p w14:paraId="5AD0FD56" w14:textId="400ED6AE" w:rsidR="00D13ECE" w:rsidRDefault="00D13ECE" w:rsidP="00A768F4">
      <w:pPr>
        <w:pStyle w:val="ListParagraph"/>
        <w:numPr>
          <w:ilvl w:val="0"/>
          <w:numId w:val="18"/>
        </w:numPr>
        <w:autoSpaceDN w:val="0"/>
        <w:spacing w:beforeLines="100" w:before="240" w:after="120" w:line="240" w:lineRule="auto"/>
        <w:jc w:val="both"/>
        <w:rPr>
          <w:lang w:eastAsia="zh-CN"/>
        </w:rPr>
      </w:pPr>
      <w:r>
        <w:rPr>
          <w:rFonts w:hint="eastAsia"/>
          <w:lang w:eastAsia="zh-CN"/>
        </w:rPr>
        <w:t>C</w:t>
      </w:r>
      <w:r>
        <w:rPr>
          <w:lang w:eastAsia="zh-CN"/>
        </w:rPr>
        <w:t>ase 2: TRS monitoring is needed for SSB-less SCell activation</w:t>
      </w:r>
      <w:r w:rsidR="00DB4755">
        <w:rPr>
          <w:lang w:eastAsia="zh-CN"/>
        </w:rPr>
        <w:t xml:space="preserve"> (wherein &gt;3ms SCell activation delay is expected).</w:t>
      </w:r>
    </w:p>
    <w:p w14:paraId="5D366A49" w14:textId="034D8AE4" w:rsidR="004E0BEA" w:rsidRDefault="005B00B1" w:rsidP="00236A07">
      <w:pPr>
        <w:autoSpaceDN w:val="0"/>
        <w:spacing w:after="120" w:line="240" w:lineRule="auto"/>
        <w:jc w:val="both"/>
        <w:rPr>
          <w:lang w:eastAsia="zh-CN"/>
        </w:rPr>
      </w:pPr>
      <w:r>
        <w:rPr>
          <w:lang w:eastAsia="zh-CN"/>
        </w:rPr>
        <w:t>Besides, when Scenario 1 is described as “no SSB but with TRS transmission”</w:t>
      </w:r>
      <w:r w:rsidR="005229A4">
        <w:rPr>
          <w:lang w:eastAsia="zh-CN"/>
        </w:rPr>
        <w:t xml:space="preserve">, it is unclear what </w:t>
      </w:r>
      <w:r w:rsidR="00C80C83">
        <w:rPr>
          <w:lang w:eastAsia="zh-CN"/>
        </w:rPr>
        <w:t xml:space="preserve">type of </w:t>
      </w:r>
      <w:r w:rsidR="005229A4">
        <w:rPr>
          <w:lang w:eastAsia="zh-CN"/>
        </w:rPr>
        <w:t xml:space="preserve">TRS </w:t>
      </w:r>
      <w:r w:rsidR="00C80C83">
        <w:rPr>
          <w:lang w:eastAsia="zh-CN"/>
        </w:rPr>
        <w:t xml:space="preserve">is </w:t>
      </w:r>
      <w:r w:rsidR="00746F25">
        <w:rPr>
          <w:lang w:eastAsia="zh-CN"/>
        </w:rPr>
        <w:t>referred to</w:t>
      </w:r>
      <w:r w:rsidR="005229A4">
        <w:rPr>
          <w:lang w:eastAsia="zh-CN"/>
        </w:rPr>
        <w:t xml:space="preserve">. </w:t>
      </w:r>
      <w:r w:rsidR="00972E51">
        <w:rPr>
          <w:lang w:eastAsia="zh-CN"/>
        </w:rPr>
        <w:t xml:space="preserve">In the existing intra-band SSB-less SCell activation, the TRS used for QCL relation </w:t>
      </w:r>
      <w:r w:rsidR="00211D1A">
        <w:rPr>
          <w:lang w:eastAsia="zh-CN"/>
        </w:rPr>
        <w:t>is understood as</w:t>
      </w:r>
      <w:r w:rsidR="00972E51">
        <w:rPr>
          <w:lang w:eastAsia="zh-CN"/>
        </w:rPr>
        <w:t xml:space="preserve"> the periodic TRS. But if </w:t>
      </w:r>
      <w:r w:rsidR="0057429E">
        <w:rPr>
          <w:lang w:eastAsia="zh-CN"/>
        </w:rPr>
        <w:t xml:space="preserve">TRS is used to assist SCell activation in Case 2 above, it </w:t>
      </w:r>
      <w:r w:rsidR="00E20829">
        <w:rPr>
          <w:lang w:eastAsia="zh-CN"/>
        </w:rPr>
        <w:t>could also be</w:t>
      </w:r>
      <w:r w:rsidR="0057429E">
        <w:rPr>
          <w:lang w:eastAsia="zh-CN"/>
        </w:rPr>
        <w:t xml:space="preserve"> A-TRS as specified for fast SCell activation. </w:t>
      </w:r>
      <w:r w:rsidR="00D479F0">
        <w:rPr>
          <w:lang w:eastAsia="zh-CN"/>
        </w:rPr>
        <w:t xml:space="preserve">RAN4 should clarify </w:t>
      </w:r>
      <w:r w:rsidR="003457BD">
        <w:rPr>
          <w:lang w:eastAsia="zh-CN"/>
        </w:rPr>
        <w:t xml:space="preserve">what type of TRS is intended for SSB-less SCell operation in above cases. </w:t>
      </w:r>
    </w:p>
    <w:p w14:paraId="138DA8A2" w14:textId="4322EDFE" w:rsidR="00277D65" w:rsidRDefault="00277D65" w:rsidP="00236A07">
      <w:pPr>
        <w:autoSpaceDN w:val="0"/>
        <w:spacing w:after="120" w:line="240" w:lineRule="auto"/>
        <w:jc w:val="both"/>
        <w:rPr>
          <w:lang w:eastAsia="zh-CN"/>
        </w:rPr>
      </w:pPr>
      <w:r w:rsidRPr="00EB05E7">
        <w:rPr>
          <w:rFonts w:hint="eastAsia"/>
          <w:b/>
          <w:bCs/>
          <w:lang w:eastAsia="zh-CN"/>
        </w:rPr>
        <w:t>O</w:t>
      </w:r>
      <w:r w:rsidRPr="00EB05E7">
        <w:rPr>
          <w:b/>
          <w:bCs/>
          <w:lang w:eastAsia="zh-CN"/>
        </w:rPr>
        <w:t>bservation #</w:t>
      </w:r>
      <w:r w:rsidR="00033C73">
        <w:rPr>
          <w:b/>
          <w:bCs/>
          <w:lang w:eastAsia="zh-CN"/>
        </w:rPr>
        <w:t>3</w:t>
      </w:r>
      <w:r w:rsidRPr="00EB05E7">
        <w:rPr>
          <w:b/>
          <w:bCs/>
          <w:lang w:eastAsia="zh-CN"/>
        </w:rPr>
        <w:t>:</w:t>
      </w:r>
      <w:r>
        <w:rPr>
          <w:lang w:eastAsia="zh-CN"/>
        </w:rPr>
        <w:t xml:space="preserve"> In Scenario 1, TRS </w:t>
      </w:r>
      <w:r w:rsidR="00A266D5">
        <w:rPr>
          <w:lang w:eastAsia="zh-CN"/>
        </w:rPr>
        <w:t xml:space="preserve">may refer to </w:t>
      </w:r>
      <w:r>
        <w:rPr>
          <w:lang w:eastAsia="zh-CN"/>
        </w:rPr>
        <w:t xml:space="preserve">the periodic TRS used for QCL relation or the aperiodic TRS used for fast SCell activation. </w:t>
      </w:r>
    </w:p>
    <w:p w14:paraId="242A8EE7" w14:textId="2C53EF7D" w:rsidR="00EB05E7" w:rsidRDefault="00EB05E7" w:rsidP="00236A07">
      <w:pPr>
        <w:autoSpaceDN w:val="0"/>
        <w:spacing w:after="120" w:line="240" w:lineRule="auto"/>
        <w:jc w:val="both"/>
        <w:rPr>
          <w:b/>
          <w:bCs/>
          <w:lang w:eastAsia="zh-CN"/>
        </w:rPr>
      </w:pPr>
      <w:r w:rsidRPr="00ED17AA">
        <w:rPr>
          <w:rFonts w:hint="eastAsia"/>
          <w:b/>
          <w:bCs/>
          <w:lang w:eastAsia="zh-CN"/>
        </w:rPr>
        <w:t>P</w:t>
      </w:r>
      <w:r w:rsidRPr="00ED17AA">
        <w:rPr>
          <w:b/>
          <w:bCs/>
          <w:lang w:eastAsia="zh-CN"/>
        </w:rPr>
        <w:t xml:space="preserve">roposal </w:t>
      </w:r>
      <w:r w:rsidR="0028152B">
        <w:rPr>
          <w:b/>
          <w:bCs/>
          <w:lang w:eastAsia="zh-CN"/>
        </w:rPr>
        <w:t>2</w:t>
      </w:r>
      <w:r w:rsidRPr="00ED17AA">
        <w:rPr>
          <w:b/>
          <w:bCs/>
          <w:lang w:eastAsia="zh-CN"/>
        </w:rPr>
        <w:t xml:space="preserve">: RAN4 to clarify what type of TRS is intended for SSB-less SCell operation in </w:t>
      </w:r>
      <w:r w:rsidR="00560826">
        <w:rPr>
          <w:b/>
          <w:bCs/>
          <w:lang w:eastAsia="zh-CN"/>
        </w:rPr>
        <w:t>Scenario 1</w:t>
      </w:r>
      <w:r w:rsidR="00ED17AA">
        <w:rPr>
          <w:b/>
          <w:bCs/>
          <w:lang w:eastAsia="zh-CN"/>
        </w:rPr>
        <w:t>.</w:t>
      </w:r>
    </w:p>
    <w:p w14:paraId="065C7E45" w14:textId="5C3CA07B" w:rsidR="00C345E9" w:rsidRDefault="6EB1FD74" w:rsidP="00236A07">
      <w:pPr>
        <w:autoSpaceDN w:val="0"/>
        <w:spacing w:after="120" w:line="240" w:lineRule="auto"/>
        <w:jc w:val="both"/>
        <w:rPr>
          <w:lang w:eastAsia="zh-CN"/>
        </w:rPr>
      </w:pPr>
      <w:r w:rsidRPr="181A49F8">
        <w:rPr>
          <w:lang w:eastAsia="zh-CN"/>
        </w:rPr>
        <w:t xml:space="preserve">Scenario 2a </w:t>
      </w:r>
      <w:r w:rsidR="44833CB7" w:rsidRPr="181A49F8">
        <w:rPr>
          <w:lang w:eastAsia="zh-CN"/>
        </w:rPr>
        <w:t>aim</w:t>
      </w:r>
      <w:r w:rsidR="46C6BFFD" w:rsidRPr="181A49F8">
        <w:rPr>
          <w:lang w:eastAsia="zh-CN"/>
        </w:rPr>
        <w:t>s</w:t>
      </w:r>
      <w:r w:rsidR="44833CB7" w:rsidRPr="181A49F8">
        <w:rPr>
          <w:lang w:eastAsia="zh-CN"/>
        </w:rPr>
        <w:t xml:space="preserve"> at UL-only operation on </w:t>
      </w:r>
      <w:r w:rsidR="330967CA" w:rsidRPr="181A49F8">
        <w:rPr>
          <w:lang w:eastAsia="zh-CN"/>
        </w:rPr>
        <w:t xml:space="preserve">the </w:t>
      </w:r>
      <w:r w:rsidR="44833CB7" w:rsidRPr="181A49F8">
        <w:rPr>
          <w:lang w:eastAsia="zh-CN"/>
        </w:rPr>
        <w:t xml:space="preserve">SSB-less SCell. </w:t>
      </w:r>
      <w:r w:rsidR="00C345E9">
        <w:rPr>
          <w:lang w:eastAsia="zh-CN"/>
        </w:rPr>
        <w:t xml:space="preserve">In last meeting, there was different understanding how the proposed UL-only solution works, how it differs from </w:t>
      </w:r>
      <w:r w:rsidR="00C345E9" w:rsidRPr="181A49F8">
        <w:rPr>
          <w:lang w:eastAsia="zh-CN"/>
        </w:rPr>
        <w:t>a supplementary UL (SUL) operation</w:t>
      </w:r>
      <w:r w:rsidR="00C345E9">
        <w:rPr>
          <w:lang w:eastAsia="zh-CN"/>
        </w:rPr>
        <w:t xml:space="preserve"> and if there is any impact to RAN1/2. </w:t>
      </w:r>
      <w:r w:rsidR="00E629AC">
        <w:rPr>
          <w:lang w:eastAsia="zh-CN"/>
        </w:rPr>
        <w:t xml:space="preserve">Although the LS was not able to </w:t>
      </w:r>
      <w:r w:rsidR="00A802FE">
        <w:rPr>
          <w:lang w:eastAsia="zh-CN"/>
        </w:rPr>
        <w:t xml:space="preserve">be </w:t>
      </w:r>
      <w:r w:rsidR="00E629AC">
        <w:rPr>
          <w:lang w:eastAsia="zh-CN"/>
        </w:rPr>
        <w:t>sent eventually,</w:t>
      </w:r>
      <w:r w:rsidR="00A802FE">
        <w:rPr>
          <w:lang w:eastAsia="zh-CN"/>
        </w:rPr>
        <w:t xml:space="preserve"> the UL-only solution and the impact to RAN1/2 still needs to be elaborated. </w:t>
      </w:r>
    </w:p>
    <w:p w14:paraId="2BAAA307" w14:textId="0E9BE3ED" w:rsidR="00B7622D" w:rsidRDefault="00B7622D" w:rsidP="00B7622D">
      <w:pPr>
        <w:autoSpaceDN w:val="0"/>
        <w:spacing w:after="120" w:line="240" w:lineRule="auto"/>
        <w:jc w:val="both"/>
        <w:rPr>
          <w:lang w:eastAsia="zh-CN"/>
        </w:rPr>
      </w:pPr>
      <w:r w:rsidRPr="00FB0FB2">
        <w:rPr>
          <w:rFonts w:hint="eastAsia"/>
          <w:b/>
          <w:bCs/>
          <w:lang w:eastAsia="zh-CN"/>
        </w:rPr>
        <w:t>O</w:t>
      </w:r>
      <w:r w:rsidRPr="00FB0FB2">
        <w:rPr>
          <w:b/>
          <w:bCs/>
          <w:lang w:eastAsia="zh-CN"/>
        </w:rPr>
        <w:t>bservation #</w:t>
      </w:r>
      <w:r>
        <w:rPr>
          <w:b/>
          <w:bCs/>
          <w:lang w:eastAsia="zh-CN"/>
        </w:rPr>
        <w:t>4</w:t>
      </w:r>
      <w:r w:rsidRPr="00FB0FB2">
        <w:rPr>
          <w:b/>
          <w:bCs/>
          <w:lang w:eastAsia="zh-CN"/>
        </w:rPr>
        <w:t>:</w:t>
      </w:r>
      <w:r>
        <w:rPr>
          <w:lang w:eastAsia="zh-CN"/>
        </w:rPr>
        <w:t xml:space="preserve"> The UL-only operation on the SSB-less SCell in Scenario 2a and the impact to RAN1/2 still needs to be elaborated. </w:t>
      </w:r>
    </w:p>
    <w:p w14:paraId="5C27961E" w14:textId="09812706" w:rsidR="00E863BE" w:rsidRDefault="00E863BE" w:rsidP="00E863BE">
      <w:pPr>
        <w:autoSpaceDN w:val="0"/>
        <w:spacing w:after="120" w:line="240" w:lineRule="auto"/>
        <w:jc w:val="both"/>
        <w:rPr>
          <w:lang w:eastAsia="zh-CN"/>
        </w:rPr>
      </w:pPr>
      <w:r w:rsidRPr="002A0EA4">
        <w:rPr>
          <w:rFonts w:hint="eastAsia"/>
          <w:lang w:eastAsia="zh-CN"/>
        </w:rPr>
        <w:t>I</w:t>
      </w:r>
      <w:r w:rsidRPr="002A0EA4">
        <w:rPr>
          <w:lang w:eastAsia="zh-CN"/>
        </w:rPr>
        <w:t xml:space="preserve">n any case, </w:t>
      </w:r>
      <w:r>
        <w:rPr>
          <w:lang w:eastAsia="zh-CN"/>
        </w:rPr>
        <w:t xml:space="preserve">as Scenario 1 is originated from intra-band SSB-less SCell operation, we suggest RAN4 prioritize the study of FR1 inter-band SSB-less operation in this scenario. </w:t>
      </w:r>
    </w:p>
    <w:p w14:paraId="620F4B5E" w14:textId="286FC6D1" w:rsidR="002B0B96" w:rsidRDefault="00E863BE" w:rsidP="00B7622D">
      <w:pPr>
        <w:autoSpaceDN w:val="0"/>
        <w:spacing w:after="120" w:line="240" w:lineRule="auto"/>
        <w:jc w:val="both"/>
        <w:rPr>
          <w:b/>
          <w:bCs/>
          <w:lang w:eastAsia="zh-CN"/>
        </w:rPr>
      </w:pPr>
      <w:r w:rsidRPr="001823F8">
        <w:rPr>
          <w:rFonts w:hint="eastAsia"/>
          <w:b/>
          <w:bCs/>
          <w:lang w:eastAsia="zh-CN"/>
        </w:rPr>
        <w:t>P</w:t>
      </w:r>
      <w:r w:rsidRPr="001823F8">
        <w:rPr>
          <w:b/>
          <w:bCs/>
          <w:lang w:eastAsia="zh-CN"/>
        </w:rPr>
        <w:t xml:space="preserve">roposal </w:t>
      </w:r>
      <w:r w:rsidR="00B7622D">
        <w:rPr>
          <w:b/>
          <w:bCs/>
          <w:lang w:eastAsia="zh-CN"/>
        </w:rPr>
        <w:t>3</w:t>
      </w:r>
      <w:r w:rsidRPr="001823F8">
        <w:rPr>
          <w:b/>
          <w:bCs/>
          <w:lang w:eastAsia="zh-CN"/>
        </w:rPr>
        <w:t xml:space="preserve">: RAN4 to prioritize the SSB-less SCell operation for FR1 inter-band collocated CA in Scenario 1. </w:t>
      </w:r>
    </w:p>
    <w:p w14:paraId="24D8D132" w14:textId="2A309241" w:rsidR="006E71A8" w:rsidRDefault="00E75A97" w:rsidP="00636556">
      <w:pPr>
        <w:pStyle w:val="RAN4H1"/>
        <w:rPr>
          <w:lang w:eastAsia="zh-CN"/>
        </w:rPr>
      </w:pPr>
      <w:r>
        <w:rPr>
          <w:lang w:eastAsia="zh-CN"/>
        </w:rPr>
        <w:t>Side conditions</w:t>
      </w:r>
    </w:p>
    <w:p w14:paraId="19C5685B" w14:textId="4EC349EE" w:rsidR="00B709C0" w:rsidRPr="00B709C0" w:rsidRDefault="00B709C0" w:rsidP="00193539">
      <w:pPr>
        <w:spacing w:after="120"/>
        <w:rPr>
          <w:rFonts w:eastAsiaTheme="minorEastAsia"/>
          <w:b/>
          <w:bCs/>
          <w:szCs w:val="24"/>
          <w:u w:val="single"/>
          <w:lang w:eastAsia="zh-CN"/>
        </w:rPr>
      </w:pPr>
      <w:r w:rsidRPr="00B709C0">
        <w:rPr>
          <w:rFonts w:eastAsiaTheme="minorEastAsia" w:hint="eastAsia"/>
          <w:b/>
          <w:bCs/>
          <w:szCs w:val="24"/>
          <w:u w:val="single"/>
          <w:lang w:eastAsia="zh-CN"/>
        </w:rPr>
        <w:t>R</w:t>
      </w:r>
      <w:r w:rsidRPr="00B709C0">
        <w:rPr>
          <w:rFonts w:eastAsiaTheme="minorEastAsia"/>
          <w:b/>
          <w:bCs/>
          <w:szCs w:val="24"/>
          <w:u w:val="single"/>
          <w:lang w:eastAsia="zh-CN"/>
        </w:rPr>
        <w:t>TD condition</w:t>
      </w:r>
    </w:p>
    <w:p w14:paraId="5D4CB790" w14:textId="5795680C" w:rsidR="00135EA1" w:rsidRDefault="00CC17C1" w:rsidP="00193539">
      <w:pPr>
        <w:spacing w:after="120"/>
        <w:rPr>
          <w:rFonts w:eastAsia="PMingLiU"/>
          <w:szCs w:val="24"/>
          <w:lang w:eastAsia="zh-TW"/>
        </w:rPr>
      </w:pPr>
      <w:r>
        <w:rPr>
          <w:rFonts w:eastAsia="PMingLiU" w:hint="eastAsia"/>
          <w:szCs w:val="24"/>
          <w:lang w:eastAsia="zh-TW"/>
        </w:rPr>
        <w:t>I</w:t>
      </w:r>
      <w:r>
        <w:rPr>
          <w:rFonts w:eastAsia="PMingLiU"/>
          <w:szCs w:val="24"/>
          <w:lang w:eastAsia="zh-TW"/>
        </w:rPr>
        <w:t>n last meeting,</w:t>
      </w:r>
      <w:r w:rsidR="00135EA1">
        <w:rPr>
          <w:rFonts w:eastAsia="PMingLiU"/>
          <w:szCs w:val="24"/>
          <w:lang w:eastAsia="zh-TW"/>
        </w:rPr>
        <w:t xml:space="preserve"> the RTD conditions were discussed in scenario 1 and the following sets were agreed for further study for requirements definition. </w:t>
      </w:r>
    </w:p>
    <w:p w14:paraId="344F2D88" w14:textId="77777777" w:rsidR="002E57E5" w:rsidRPr="002E57E5" w:rsidRDefault="002E57E5" w:rsidP="002E57E5">
      <w:pPr>
        <w:rPr>
          <w:b/>
          <w:i/>
          <w:iCs/>
          <w:szCs w:val="24"/>
          <w:u w:val="single"/>
          <w:lang w:eastAsia="zh-CN"/>
        </w:rPr>
      </w:pPr>
      <w:r w:rsidRPr="002E57E5">
        <w:rPr>
          <w:b/>
          <w:i/>
          <w:iCs/>
          <w:szCs w:val="24"/>
          <w:u w:val="single"/>
          <w:lang w:eastAsia="zh-CN"/>
        </w:rPr>
        <w:t>Issue 1-2-1: RTD conditions for scenario 1</w:t>
      </w:r>
    </w:p>
    <w:p w14:paraId="5C928E1A" w14:textId="77777777" w:rsidR="002E57E5" w:rsidRPr="002E57E5" w:rsidRDefault="002E57E5" w:rsidP="002E57E5">
      <w:pPr>
        <w:pStyle w:val="ListParagraph"/>
        <w:numPr>
          <w:ilvl w:val="0"/>
          <w:numId w:val="16"/>
        </w:numPr>
        <w:overflowPunct w:val="0"/>
        <w:autoSpaceDE w:val="0"/>
        <w:autoSpaceDN w:val="0"/>
        <w:adjustRightInd w:val="0"/>
        <w:spacing w:after="120" w:line="252" w:lineRule="auto"/>
        <w:ind w:left="644"/>
        <w:contextualSpacing w:val="0"/>
        <w:rPr>
          <w:bCs/>
          <w:i/>
          <w:iCs/>
        </w:rPr>
      </w:pPr>
      <w:r w:rsidRPr="002E57E5">
        <w:rPr>
          <w:bCs/>
          <w:i/>
          <w:iCs/>
        </w:rPr>
        <w:t>Agreements</w:t>
      </w:r>
    </w:p>
    <w:p w14:paraId="7D625129" w14:textId="77777777" w:rsidR="002E57E5" w:rsidRPr="002E57E5" w:rsidRDefault="002E57E5" w:rsidP="002E57E5">
      <w:pPr>
        <w:pStyle w:val="ListParagraph"/>
        <w:numPr>
          <w:ilvl w:val="1"/>
          <w:numId w:val="16"/>
        </w:numPr>
        <w:overflowPunct w:val="0"/>
        <w:autoSpaceDE w:val="0"/>
        <w:autoSpaceDN w:val="0"/>
        <w:adjustRightInd w:val="0"/>
        <w:spacing w:after="120" w:line="252" w:lineRule="auto"/>
        <w:contextualSpacing w:val="0"/>
        <w:rPr>
          <w:bCs/>
          <w:i/>
          <w:iCs/>
        </w:rPr>
      </w:pPr>
      <w:r w:rsidRPr="002E57E5">
        <w:rPr>
          <w:bCs/>
          <w:i/>
          <w:iCs/>
        </w:rPr>
        <w:t>Further consider the following cases for requirements definition</w:t>
      </w:r>
    </w:p>
    <w:p w14:paraId="3FD08A4E" w14:textId="77777777" w:rsidR="002E57E5" w:rsidRPr="002E57E5" w:rsidRDefault="002E57E5" w:rsidP="002E57E5">
      <w:pPr>
        <w:pStyle w:val="ListParagraph"/>
        <w:numPr>
          <w:ilvl w:val="2"/>
          <w:numId w:val="16"/>
        </w:numPr>
        <w:overflowPunct w:val="0"/>
        <w:autoSpaceDE w:val="0"/>
        <w:autoSpaceDN w:val="0"/>
        <w:adjustRightInd w:val="0"/>
        <w:spacing w:after="120" w:line="252" w:lineRule="auto"/>
        <w:contextualSpacing w:val="0"/>
        <w:rPr>
          <w:bCs/>
          <w:i/>
          <w:iCs/>
        </w:rPr>
      </w:pPr>
      <w:r w:rsidRPr="002E57E5">
        <w:rPr>
          <w:bCs/>
          <w:i/>
          <w:iCs/>
        </w:rPr>
        <w:t>Set 1: RTD ≤ 3us + X (X is FFS)</w:t>
      </w:r>
    </w:p>
    <w:p w14:paraId="3E56A847" w14:textId="77777777" w:rsidR="002E57E5" w:rsidRPr="002E57E5" w:rsidRDefault="002E57E5" w:rsidP="002E57E5">
      <w:pPr>
        <w:pStyle w:val="ListParagraph"/>
        <w:numPr>
          <w:ilvl w:val="2"/>
          <w:numId w:val="16"/>
        </w:numPr>
        <w:overflowPunct w:val="0"/>
        <w:autoSpaceDE w:val="0"/>
        <w:autoSpaceDN w:val="0"/>
        <w:adjustRightInd w:val="0"/>
        <w:spacing w:after="120" w:line="252" w:lineRule="auto"/>
        <w:contextualSpacing w:val="0"/>
        <w:rPr>
          <w:bCs/>
          <w:i/>
          <w:iCs/>
        </w:rPr>
      </w:pPr>
      <w:r w:rsidRPr="002E57E5">
        <w:rPr>
          <w:bCs/>
          <w:i/>
          <w:iCs/>
        </w:rPr>
        <w:t xml:space="preserve">Set 2: 260ns &lt; RTD &lt; </w:t>
      </w:r>
      <w:proofErr w:type="gramStart"/>
      <w:r w:rsidRPr="002E57E5">
        <w:rPr>
          <w:bCs/>
          <w:i/>
          <w:iCs/>
        </w:rPr>
        <w:t>min(</w:t>
      </w:r>
      <w:proofErr w:type="gramEnd"/>
      <w:r w:rsidRPr="002E57E5">
        <w:rPr>
          <w:bCs/>
          <w:i/>
          <w:iCs/>
        </w:rPr>
        <w:t xml:space="preserve">CP, 3us) </w:t>
      </w:r>
    </w:p>
    <w:p w14:paraId="354472E4" w14:textId="77777777" w:rsidR="002E57E5" w:rsidRPr="002E57E5" w:rsidRDefault="002E57E5" w:rsidP="002E57E5">
      <w:pPr>
        <w:pStyle w:val="ListParagraph"/>
        <w:numPr>
          <w:ilvl w:val="3"/>
          <w:numId w:val="16"/>
        </w:numPr>
        <w:overflowPunct w:val="0"/>
        <w:autoSpaceDE w:val="0"/>
        <w:autoSpaceDN w:val="0"/>
        <w:adjustRightInd w:val="0"/>
        <w:spacing w:after="120" w:line="252" w:lineRule="auto"/>
        <w:contextualSpacing w:val="0"/>
        <w:rPr>
          <w:bCs/>
          <w:i/>
          <w:iCs/>
        </w:rPr>
      </w:pPr>
      <w:r w:rsidRPr="002E57E5">
        <w:rPr>
          <w:bCs/>
          <w:i/>
          <w:iCs/>
        </w:rPr>
        <w:t>note: the CP corresponding to the largest SCS across CCs</w:t>
      </w:r>
    </w:p>
    <w:p w14:paraId="1DF875F0" w14:textId="77777777" w:rsidR="002E57E5" w:rsidRPr="002E57E5" w:rsidRDefault="002E57E5" w:rsidP="002E57E5">
      <w:pPr>
        <w:pStyle w:val="ListParagraph"/>
        <w:numPr>
          <w:ilvl w:val="2"/>
          <w:numId w:val="16"/>
        </w:numPr>
        <w:overflowPunct w:val="0"/>
        <w:autoSpaceDE w:val="0"/>
        <w:autoSpaceDN w:val="0"/>
        <w:adjustRightInd w:val="0"/>
        <w:spacing w:after="120" w:line="252" w:lineRule="auto"/>
        <w:contextualSpacing w:val="0"/>
        <w:rPr>
          <w:bCs/>
          <w:i/>
          <w:iCs/>
        </w:rPr>
      </w:pPr>
      <w:r w:rsidRPr="002E57E5">
        <w:rPr>
          <w:bCs/>
          <w:i/>
          <w:iCs/>
        </w:rPr>
        <w:t>Set 3: RTD ≤ 260ns</w:t>
      </w:r>
    </w:p>
    <w:p w14:paraId="5FD13B3F" w14:textId="77777777" w:rsidR="002E57E5" w:rsidRPr="002E57E5" w:rsidRDefault="002E57E5" w:rsidP="002E57E5">
      <w:pPr>
        <w:pStyle w:val="ListParagraph"/>
        <w:numPr>
          <w:ilvl w:val="2"/>
          <w:numId w:val="16"/>
        </w:numPr>
        <w:overflowPunct w:val="0"/>
        <w:autoSpaceDE w:val="0"/>
        <w:autoSpaceDN w:val="0"/>
        <w:adjustRightInd w:val="0"/>
        <w:spacing w:after="120" w:line="252" w:lineRule="auto"/>
        <w:contextualSpacing w:val="0"/>
        <w:rPr>
          <w:bCs/>
          <w:i/>
          <w:iCs/>
        </w:rPr>
      </w:pPr>
      <w:r w:rsidRPr="002E57E5">
        <w:rPr>
          <w:bCs/>
          <w:i/>
          <w:iCs/>
        </w:rPr>
        <w:t>FFS whether all subsets are feasible from UE implementation perspective</w:t>
      </w:r>
    </w:p>
    <w:p w14:paraId="4F207B73" w14:textId="77777777" w:rsidR="00C24440" w:rsidRDefault="00C24440" w:rsidP="00895C54">
      <w:pPr>
        <w:autoSpaceDN w:val="0"/>
        <w:spacing w:after="120" w:line="240" w:lineRule="auto"/>
        <w:jc w:val="both"/>
        <w:rPr>
          <w:lang w:eastAsia="zh-CN"/>
        </w:rPr>
      </w:pPr>
    </w:p>
    <w:p w14:paraId="55920B27" w14:textId="7DBCCD64" w:rsidR="009B4D59" w:rsidRDefault="001F00B4" w:rsidP="00895C54">
      <w:pPr>
        <w:autoSpaceDN w:val="0"/>
        <w:spacing w:after="120" w:line="240" w:lineRule="auto"/>
        <w:jc w:val="both"/>
        <w:rPr>
          <w:lang w:eastAsia="zh-CN"/>
        </w:rPr>
      </w:pPr>
      <w:r>
        <w:rPr>
          <w:rFonts w:hint="eastAsia"/>
          <w:lang w:eastAsia="zh-CN"/>
        </w:rPr>
        <w:t>A</w:t>
      </w:r>
      <w:r>
        <w:rPr>
          <w:lang w:eastAsia="zh-CN"/>
        </w:rPr>
        <w:t xml:space="preserve">s illustrated in Fig.1, the RTD at the UE side is </w:t>
      </w:r>
      <w:r w:rsidR="004172F2">
        <w:rPr>
          <w:lang w:eastAsia="zh-CN"/>
        </w:rPr>
        <w:t xml:space="preserve">derived from </w:t>
      </w:r>
      <w:r>
        <w:rPr>
          <w:lang w:eastAsia="zh-CN"/>
        </w:rPr>
        <w:t xml:space="preserve">TAE between the </w:t>
      </w:r>
      <w:proofErr w:type="spellStart"/>
      <w:r>
        <w:rPr>
          <w:lang w:eastAsia="zh-CN"/>
        </w:rPr>
        <w:t>PCell</w:t>
      </w:r>
      <w:proofErr w:type="spellEnd"/>
      <w:r>
        <w:rPr>
          <w:lang w:eastAsia="zh-CN"/>
        </w:rPr>
        <w:t xml:space="preserve"> and SCell transmission timing and the difference on the propagation delay</w:t>
      </w:r>
      <w:r w:rsidR="00602244">
        <w:rPr>
          <w:lang w:eastAsia="zh-CN"/>
        </w:rPr>
        <w:t xml:space="preserve"> (PL)</w:t>
      </w:r>
      <w:r>
        <w:rPr>
          <w:lang w:eastAsia="zh-CN"/>
        </w:rPr>
        <w:t xml:space="preserve">. </w:t>
      </w:r>
    </w:p>
    <w:p w14:paraId="78E09B01" w14:textId="098F341D" w:rsidR="009B4D59" w:rsidRDefault="009D5844" w:rsidP="009B4D59">
      <w:pPr>
        <w:autoSpaceDN w:val="0"/>
        <w:spacing w:after="120" w:line="240" w:lineRule="auto"/>
        <w:jc w:val="center"/>
        <w:rPr>
          <w:lang w:eastAsia="zh-CN"/>
        </w:rPr>
      </w:pPr>
      <w:r>
        <w:rPr>
          <w:noProof/>
        </w:rPr>
        <w:lastRenderedPageBreak/>
        <w:drawing>
          <wp:inline distT="0" distB="0" distL="0" distR="0" wp14:anchorId="55CEFC60" wp14:editId="00B4BF6D">
            <wp:extent cx="4149378" cy="1580083"/>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67584" cy="1587016"/>
                    </a:xfrm>
                    <a:prstGeom prst="rect">
                      <a:avLst/>
                    </a:prstGeom>
                  </pic:spPr>
                </pic:pic>
              </a:graphicData>
            </a:graphic>
          </wp:inline>
        </w:drawing>
      </w:r>
      <w:r w:rsidR="6D2512C5" w:rsidRPr="181A49F8">
        <w:rPr>
          <w:lang w:eastAsia="zh-CN"/>
        </w:rPr>
        <w:t xml:space="preserve"> </w:t>
      </w:r>
    </w:p>
    <w:p w14:paraId="6E2A2A1A" w14:textId="127AC8E6" w:rsidR="009B4D59" w:rsidRDefault="009B4D59" w:rsidP="009B4D59">
      <w:pPr>
        <w:autoSpaceDN w:val="0"/>
        <w:spacing w:after="120" w:line="240" w:lineRule="auto"/>
        <w:jc w:val="center"/>
        <w:rPr>
          <w:lang w:eastAsia="zh-CN"/>
        </w:rPr>
      </w:pPr>
      <w:r>
        <w:rPr>
          <w:rFonts w:hint="eastAsia"/>
          <w:lang w:eastAsia="zh-CN"/>
        </w:rPr>
        <w:t>F</w:t>
      </w:r>
      <w:r>
        <w:rPr>
          <w:lang w:eastAsia="zh-CN"/>
        </w:rPr>
        <w:t>ig.1 Inter-band collocated CA</w:t>
      </w:r>
    </w:p>
    <w:p w14:paraId="403C40E2" w14:textId="0611A75A" w:rsidR="00E55DF7" w:rsidRDefault="005F06F4" w:rsidP="00895C54">
      <w:pPr>
        <w:autoSpaceDN w:val="0"/>
        <w:spacing w:after="120" w:line="240" w:lineRule="auto"/>
        <w:jc w:val="both"/>
        <w:rPr>
          <w:lang w:eastAsia="zh-CN"/>
        </w:rPr>
      </w:pPr>
      <w:r>
        <w:rPr>
          <w:lang w:eastAsia="zh-CN"/>
        </w:rPr>
        <w:t xml:space="preserve">For FR1 inter-band CA operation, the TAE </w:t>
      </w:r>
      <w:r w:rsidR="00F420D9">
        <w:rPr>
          <w:lang w:eastAsia="zh-CN"/>
        </w:rPr>
        <w:t xml:space="preserve">requirement </w:t>
      </w:r>
      <w:r w:rsidR="00E55DF7">
        <w:rPr>
          <w:lang w:eastAsia="zh-CN"/>
        </w:rPr>
        <w:t>has been</w:t>
      </w:r>
      <w:r w:rsidR="00F420D9">
        <w:rPr>
          <w:lang w:eastAsia="zh-CN"/>
        </w:rPr>
        <w:t xml:space="preserve"> speci</w:t>
      </w:r>
      <w:r w:rsidR="00F420D9" w:rsidRPr="00461857">
        <w:rPr>
          <w:lang w:eastAsia="zh-CN"/>
        </w:rPr>
        <w:t>fied as 3us</w:t>
      </w:r>
      <w:r w:rsidR="00556CDC" w:rsidRPr="00461857">
        <w:rPr>
          <w:lang w:eastAsia="zh-CN"/>
        </w:rPr>
        <w:t>.</w:t>
      </w:r>
      <w:r w:rsidR="00E774C6" w:rsidRPr="00461857">
        <w:rPr>
          <w:lang w:eastAsia="zh-CN"/>
        </w:rPr>
        <w:t xml:space="preserve"> In last meeting, RF </w:t>
      </w:r>
      <w:r w:rsidR="00E55DF7">
        <w:rPr>
          <w:lang w:eastAsia="zh-CN"/>
        </w:rPr>
        <w:t xml:space="preserve">was discussing some smaller TAE requirement to ensure SSB-less operation with the arguments that </w:t>
      </w:r>
      <w:r w:rsidR="00CD7192" w:rsidRPr="00461857">
        <w:rPr>
          <w:lang w:eastAsia="zh-CN"/>
        </w:rPr>
        <w:t xml:space="preserve">TAE </w:t>
      </w:r>
      <w:r w:rsidR="005A3570" w:rsidRPr="00461857">
        <w:rPr>
          <w:lang w:eastAsia="zh-CN"/>
        </w:rPr>
        <w:t xml:space="preserve">in </w:t>
      </w:r>
      <w:r w:rsidR="00E55DF7">
        <w:rPr>
          <w:lang w:eastAsia="zh-CN"/>
        </w:rPr>
        <w:t xml:space="preserve">real </w:t>
      </w:r>
      <w:r w:rsidR="00E5190B" w:rsidRPr="00461857">
        <w:rPr>
          <w:lang w:eastAsia="zh-CN"/>
        </w:rPr>
        <w:t>deployment</w:t>
      </w:r>
      <w:r w:rsidR="005A3570" w:rsidRPr="00461857">
        <w:rPr>
          <w:lang w:eastAsia="zh-CN"/>
        </w:rPr>
        <w:t xml:space="preserve"> </w:t>
      </w:r>
      <w:r w:rsidR="000554C9" w:rsidRPr="00461857">
        <w:rPr>
          <w:lang w:eastAsia="zh-CN"/>
        </w:rPr>
        <w:t>may</w:t>
      </w:r>
      <w:r w:rsidR="00CD7192" w:rsidRPr="00461857">
        <w:rPr>
          <w:lang w:eastAsia="zh-CN"/>
        </w:rPr>
        <w:t xml:space="preserve"> be smaller in collocated </w:t>
      </w:r>
      <w:r w:rsidR="00E5190B" w:rsidRPr="00461857">
        <w:rPr>
          <w:lang w:eastAsia="zh-CN"/>
        </w:rPr>
        <w:t>scenario</w:t>
      </w:r>
      <w:r w:rsidR="00CD7192" w:rsidRPr="00461857">
        <w:rPr>
          <w:lang w:eastAsia="zh-CN"/>
        </w:rPr>
        <w:t xml:space="preserve">. </w:t>
      </w:r>
      <w:r w:rsidR="005A3570" w:rsidRPr="00461857">
        <w:rPr>
          <w:lang w:eastAsia="zh-CN"/>
        </w:rPr>
        <w:t>However,</w:t>
      </w:r>
      <w:r w:rsidR="003F05A3" w:rsidRPr="00461857">
        <w:rPr>
          <w:lang w:eastAsia="zh-CN"/>
        </w:rPr>
        <w:t xml:space="preserve"> the TAE</w:t>
      </w:r>
      <w:r w:rsidR="007B08CD" w:rsidRPr="00461857">
        <w:rPr>
          <w:lang w:eastAsia="zh-CN"/>
        </w:rPr>
        <w:t xml:space="preserve"> value in use</w:t>
      </w:r>
      <w:r w:rsidR="003F05A3" w:rsidRPr="00461857">
        <w:rPr>
          <w:lang w:eastAsia="zh-CN"/>
        </w:rPr>
        <w:t xml:space="preserve"> is based on network deployment</w:t>
      </w:r>
      <w:r w:rsidR="00E55DF7">
        <w:rPr>
          <w:lang w:eastAsia="zh-CN"/>
        </w:rPr>
        <w:t>.</w:t>
      </w:r>
      <w:r w:rsidR="00FF378A">
        <w:rPr>
          <w:lang w:eastAsia="zh-CN"/>
        </w:rPr>
        <w:t xml:space="preserve"> It is not only dependent on co-located or non-collocated, but also relevant to intra-BTS or inter-BTS, BTS accuracy of synchronization and even the paths taken through the hardware of the base stations. For FR1 inter-band scenario, network may be able to provide a smaller TAE in some implementation, but</w:t>
      </w:r>
      <w:r w:rsidR="00555079">
        <w:rPr>
          <w:lang w:eastAsia="zh-CN"/>
        </w:rPr>
        <w:t xml:space="preserve"> “co-located deployment”</w:t>
      </w:r>
      <w:r w:rsidR="00E94F90">
        <w:rPr>
          <w:lang w:eastAsia="zh-CN"/>
        </w:rPr>
        <w:t xml:space="preserve"> </w:t>
      </w:r>
      <w:r w:rsidR="00517DB0">
        <w:t xml:space="preserve">does not necessarily </w:t>
      </w:r>
      <w:r w:rsidR="000B48F4">
        <w:t xml:space="preserve">always </w:t>
      </w:r>
      <w:r w:rsidR="00517DB0">
        <w:t>imply</w:t>
      </w:r>
      <w:r w:rsidR="000B48F4">
        <w:t xml:space="preserve"> a</w:t>
      </w:r>
      <w:r w:rsidR="00517DB0">
        <w:t xml:space="preserve"> smaller </w:t>
      </w:r>
      <w:proofErr w:type="gramStart"/>
      <w:r w:rsidR="00517DB0">
        <w:t>TAE.</w:t>
      </w:r>
      <w:r w:rsidR="00E94F90">
        <w:rPr>
          <w:lang w:eastAsia="zh-CN"/>
        </w:rPr>
        <w:t>.</w:t>
      </w:r>
      <w:proofErr w:type="gramEnd"/>
      <w:r w:rsidR="00E94F90">
        <w:rPr>
          <w:lang w:eastAsia="zh-CN"/>
        </w:rPr>
        <w:t xml:space="preserve"> </w:t>
      </w:r>
      <w:r w:rsidR="00FF378A">
        <w:rPr>
          <w:lang w:eastAsia="zh-CN"/>
        </w:rPr>
        <w:t xml:space="preserve">   </w:t>
      </w:r>
    </w:p>
    <w:p w14:paraId="12D681C3" w14:textId="6E4DEDAD" w:rsidR="00E55DF7" w:rsidRDefault="00555079" w:rsidP="00895C54">
      <w:pPr>
        <w:autoSpaceDN w:val="0"/>
        <w:spacing w:after="120" w:line="240" w:lineRule="auto"/>
        <w:jc w:val="both"/>
        <w:rPr>
          <w:lang w:eastAsia="zh-CN"/>
        </w:rPr>
      </w:pPr>
      <w:r w:rsidRPr="00555079">
        <w:rPr>
          <w:b/>
          <w:bCs/>
          <w:lang w:eastAsia="zh-CN"/>
        </w:rPr>
        <w:t xml:space="preserve">Observation #5: </w:t>
      </w:r>
      <w:r>
        <w:rPr>
          <w:lang w:eastAsia="zh-CN"/>
        </w:rPr>
        <w:t xml:space="preserve">The TAE value in use is not only dependent on co-located or non-collocated, but also relevant to intra-BTS or inter-BTS, BTS accuracy of synchronization and even the paths taken through the hardware of the base stations. “Co-located deployment” </w:t>
      </w:r>
      <w:r w:rsidR="000B48F4">
        <w:t>does not necessarily always imply a smaller TAE</w:t>
      </w:r>
      <w:r w:rsidR="00276125">
        <w:rPr>
          <w:lang w:eastAsia="zh-CN"/>
        </w:rPr>
        <w:t>.</w:t>
      </w:r>
    </w:p>
    <w:p w14:paraId="6482341E" w14:textId="3A7B2B00" w:rsidR="00320214" w:rsidRDefault="00276125" w:rsidP="00895C54">
      <w:pPr>
        <w:autoSpaceDN w:val="0"/>
        <w:spacing w:after="120" w:line="240" w:lineRule="auto"/>
        <w:jc w:val="both"/>
      </w:pPr>
      <w:r>
        <w:t>In addition, changing the TAE requirement defined for the inter-band case (i.e., 3 us) may cause lot</w:t>
      </w:r>
      <w:r w:rsidR="00320214">
        <w:t>s</w:t>
      </w:r>
      <w:r>
        <w:t xml:space="preserve"> of compatibility issues in the existing networks.</w:t>
      </w:r>
      <w:r w:rsidR="00320214">
        <w:t xml:space="preserve"> A more stringent TAE requirement may limit the implementation of the SSB-less feature and hence the benefit of network energy saving becomes questionable. Therefore, the 3us TAE requirement shall be kept for the SSB-less discussion in inter-band co-located scenario.</w:t>
      </w:r>
    </w:p>
    <w:p w14:paraId="72A3F662" w14:textId="03BD0B93" w:rsidR="00555079" w:rsidRDefault="00320214" w:rsidP="00895C54">
      <w:pPr>
        <w:autoSpaceDN w:val="0"/>
        <w:spacing w:after="120" w:line="240" w:lineRule="auto"/>
        <w:jc w:val="both"/>
      </w:pPr>
      <w:r w:rsidRPr="00C22F71">
        <w:rPr>
          <w:b/>
          <w:bCs/>
        </w:rPr>
        <w:t>Observation #6:</w:t>
      </w:r>
      <w:r>
        <w:t xml:space="preserve"> Changing the TAE requirement defined for the inter-band case (i.e.,3 us) may cause lots of compatibility issues in the existing networks</w:t>
      </w:r>
      <w:r w:rsidR="006D2FD4">
        <w:t>.</w:t>
      </w:r>
      <w:r>
        <w:t xml:space="preserve">  </w:t>
      </w:r>
    </w:p>
    <w:p w14:paraId="47226F06" w14:textId="624941FB" w:rsidR="00320214" w:rsidRDefault="00320214" w:rsidP="00895C54">
      <w:pPr>
        <w:autoSpaceDN w:val="0"/>
        <w:spacing w:after="120" w:line="240" w:lineRule="auto"/>
        <w:jc w:val="both"/>
        <w:rPr>
          <w:b/>
          <w:bCs/>
        </w:rPr>
      </w:pPr>
      <w:r w:rsidRPr="00C22F71">
        <w:rPr>
          <w:rFonts w:hint="eastAsia"/>
          <w:b/>
          <w:bCs/>
          <w:lang w:eastAsia="zh-CN"/>
        </w:rPr>
        <w:t>P</w:t>
      </w:r>
      <w:r w:rsidRPr="00C22F71">
        <w:rPr>
          <w:b/>
          <w:bCs/>
          <w:lang w:eastAsia="zh-CN"/>
        </w:rPr>
        <w:t xml:space="preserve">roposal 4: </w:t>
      </w:r>
      <w:r w:rsidR="00C22F71" w:rsidRPr="00C22F71">
        <w:rPr>
          <w:b/>
          <w:bCs/>
        </w:rPr>
        <w:t>The 3us TAE requirement shall be kept for the SSB-less discussion in inter-band co-located scenario</w:t>
      </w:r>
      <w:r w:rsidR="00C22F71">
        <w:rPr>
          <w:b/>
          <w:bCs/>
        </w:rPr>
        <w:t>.</w:t>
      </w:r>
    </w:p>
    <w:p w14:paraId="60E93083" w14:textId="52DF1E79" w:rsidR="007B6451" w:rsidRDefault="00BC255C" w:rsidP="00895C54">
      <w:pPr>
        <w:autoSpaceDN w:val="0"/>
        <w:spacing w:after="120" w:line="240" w:lineRule="auto"/>
        <w:jc w:val="both"/>
        <w:rPr>
          <w:lang w:eastAsia="zh-CN"/>
        </w:rPr>
      </w:pPr>
      <w:r>
        <w:t>Instead of changing TAE</w:t>
      </w:r>
      <w:r w:rsidR="001A3097">
        <w:t xml:space="preserve"> requirement</w:t>
      </w:r>
      <w:r>
        <w:t xml:space="preserve">, a sensible way to ensure SSB-less SCell operation is to define RTD conditions in RRM. </w:t>
      </w:r>
      <w:r w:rsidR="003E6A3E">
        <w:rPr>
          <w:lang w:eastAsia="zh-CN"/>
        </w:rPr>
        <w:t>For intra-band SSB-less operation,</w:t>
      </w:r>
      <w:r w:rsidR="001A3097">
        <w:rPr>
          <w:lang w:eastAsia="zh-CN"/>
        </w:rPr>
        <w:t xml:space="preserve"> a list of side conditions has been specified including RTD, power differen</w:t>
      </w:r>
      <w:r w:rsidR="0080711C">
        <w:rPr>
          <w:lang w:eastAsia="zh-CN"/>
        </w:rPr>
        <w:t>ce</w:t>
      </w:r>
      <w:r w:rsidR="001A3097">
        <w:rPr>
          <w:lang w:eastAsia="zh-CN"/>
        </w:rPr>
        <w:t xml:space="preserve">, QCL relation etc. </w:t>
      </w:r>
      <w:r w:rsidR="0080711C">
        <w:rPr>
          <w:lang w:eastAsia="zh-CN"/>
        </w:rPr>
        <w:t xml:space="preserve">It is reasonable to apply the same methodology and define one or more sets of RTD conditions under which the UE is </w:t>
      </w:r>
      <w:r w:rsidR="00A94E03">
        <w:rPr>
          <w:lang w:eastAsia="zh-CN"/>
        </w:rPr>
        <w:t>expected</w:t>
      </w:r>
      <w:r w:rsidR="0080711C">
        <w:rPr>
          <w:lang w:eastAsia="zh-CN"/>
        </w:rPr>
        <w:t xml:space="preserve"> to </w:t>
      </w:r>
      <w:r w:rsidR="0008324C">
        <w:rPr>
          <w:lang w:eastAsia="zh-CN"/>
        </w:rPr>
        <w:t>support SSB-less operation</w:t>
      </w:r>
      <w:r w:rsidR="0080711C">
        <w:rPr>
          <w:lang w:eastAsia="zh-CN"/>
        </w:rPr>
        <w:t xml:space="preserve"> </w:t>
      </w:r>
      <w:r w:rsidR="0008324C">
        <w:rPr>
          <w:lang w:eastAsia="zh-CN"/>
        </w:rPr>
        <w:t>for</w:t>
      </w:r>
      <w:r w:rsidR="0080711C">
        <w:rPr>
          <w:lang w:eastAsia="zh-CN"/>
        </w:rPr>
        <w:t xml:space="preserve"> network energy saving.</w:t>
      </w:r>
      <w:r w:rsidR="0008324C">
        <w:rPr>
          <w:lang w:eastAsia="zh-CN"/>
        </w:rPr>
        <w:t xml:space="preserve"> This can </w:t>
      </w:r>
      <w:r w:rsidR="00A94E03">
        <w:rPr>
          <w:lang w:eastAsia="zh-CN"/>
        </w:rPr>
        <w:t xml:space="preserve">also </w:t>
      </w:r>
      <w:r w:rsidR="0008324C">
        <w:rPr>
          <w:lang w:eastAsia="zh-CN"/>
        </w:rPr>
        <w:t>ensure the SSB-less operation and minimize the impact to existing network deployment.</w:t>
      </w:r>
      <w:r w:rsidR="0080711C">
        <w:rPr>
          <w:lang w:eastAsia="zh-CN"/>
        </w:rPr>
        <w:t xml:space="preserve"> </w:t>
      </w:r>
    </w:p>
    <w:p w14:paraId="2F7521D0" w14:textId="532C2232" w:rsidR="00B0455A" w:rsidRPr="009A1A3C" w:rsidRDefault="007B6451" w:rsidP="00895C54">
      <w:pPr>
        <w:autoSpaceDN w:val="0"/>
        <w:spacing w:after="120" w:line="240" w:lineRule="auto"/>
        <w:jc w:val="both"/>
        <w:rPr>
          <w:b/>
          <w:bCs/>
          <w:lang w:eastAsia="zh-CN"/>
        </w:rPr>
      </w:pPr>
      <w:r w:rsidRPr="009A1A3C">
        <w:rPr>
          <w:b/>
          <w:bCs/>
          <w:lang w:eastAsia="zh-CN"/>
        </w:rPr>
        <w:t xml:space="preserve">Proposal 5: </w:t>
      </w:r>
      <w:r w:rsidR="003E6A3E" w:rsidRPr="009A1A3C">
        <w:rPr>
          <w:b/>
          <w:bCs/>
          <w:lang w:eastAsia="zh-CN"/>
        </w:rPr>
        <w:t xml:space="preserve"> </w:t>
      </w:r>
      <w:r w:rsidR="004339EC">
        <w:rPr>
          <w:b/>
          <w:bCs/>
          <w:lang w:eastAsia="zh-CN"/>
        </w:rPr>
        <w:t>RAN4 to define</w:t>
      </w:r>
      <w:r w:rsidR="00070CB7" w:rsidRPr="009A1A3C">
        <w:rPr>
          <w:b/>
          <w:bCs/>
          <w:lang w:eastAsia="zh-CN"/>
        </w:rPr>
        <w:t xml:space="preserve"> one or more sets of RTD conditions </w:t>
      </w:r>
      <w:r w:rsidR="00C4476D">
        <w:rPr>
          <w:b/>
          <w:bCs/>
          <w:lang w:eastAsia="zh-CN"/>
        </w:rPr>
        <w:t xml:space="preserve">in RRM </w:t>
      </w:r>
      <w:r w:rsidR="004339EC">
        <w:rPr>
          <w:b/>
          <w:bCs/>
          <w:lang w:eastAsia="zh-CN"/>
        </w:rPr>
        <w:t>to</w:t>
      </w:r>
      <w:r w:rsidR="009A1A3C" w:rsidRPr="009A1A3C">
        <w:rPr>
          <w:b/>
          <w:bCs/>
          <w:lang w:eastAsia="zh-CN"/>
        </w:rPr>
        <w:t xml:space="preserve"> ensure SSB-less operation.</w:t>
      </w:r>
    </w:p>
    <w:p w14:paraId="62FFF8A5" w14:textId="0583C4D8" w:rsidR="00BA4EAB" w:rsidRPr="00C37898" w:rsidRDefault="00AE0E1C" w:rsidP="00895C54">
      <w:pPr>
        <w:autoSpaceDN w:val="0"/>
        <w:spacing w:after="120" w:line="240" w:lineRule="auto"/>
        <w:jc w:val="both"/>
        <w:rPr>
          <w:lang w:eastAsia="zh-CN"/>
        </w:rPr>
      </w:pPr>
      <w:r>
        <w:rPr>
          <w:lang w:eastAsia="zh-CN"/>
        </w:rPr>
        <w:t xml:space="preserve">From last meeting, </w:t>
      </w:r>
      <w:r w:rsidR="00A32920" w:rsidRPr="00A32920">
        <w:rPr>
          <w:lang w:eastAsia="zh-CN"/>
        </w:rPr>
        <w:t>three sets of RTD conditions</w:t>
      </w:r>
      <w:r w:rsidR="00B10481">
        <w:rPr>
          <w:lang w:eastAsia="zh-CN"/>
        </w:rPr>
        <w:t xml:space="preserve"> </w:t>
      </w:r>
      <w:r>
        <w:rPr>
          <w:lang w:eastAsia="zh-CN"/>
        </w:rPr>
        <w:t xml:space="preserve">were listed for further discussion with the value </w:t>
      </w:r>
      <w:r w:rsidR="00A22BCD">
        <w:rPr>
          <w:lang w:eastAsia="zh-CN"/>
        </w:rPr>
        <w:t xml:space="preserve">of </w:t>
      </w:r>
      <w:r>
        <w:rPr>
          <w:lang w:eastAsia="zh-CN"/>
        </w:rPr>
        <w:t>up to 3+X us.</w:t>
      </w:r>
      <w:r w:rsidR="00B10481">
        <w:rPr>
          <w:lang w:eastAsia="zh-CN"/>
        </w:rPr>
        <w:t xml:space="preserve"> </w:t>
      </w:r>
      <w:r w:rsidR="00AE4A0B">
        <w:rPr>
          <w:lang w:eastAsia="zh-CN"/>
        </w:rPr>
        <w:t xml:space="preserve">In our </w:t>
      </w:r>
      <w:r w:rsidR="009E1FCC">
        <w:rPr>
          <w:lang w:eastAsia="zh-CN"/>
        </w:rPr>
        <w:t>understanding</w:t>
      </w:r>
      <w:r w:rsidR="00AE4A0B">
        <w:rPr>
          <w:lang w:eastAsia="zh-CN"/>
        </w:rPr>
        <w:t xml:space="preserve">, </w:t>
      </w:r>
      <w:r w:rsidR="00BA1696">
        <w:rPr>
          <w:lang w:eastAsia="zh-CN"/>
        </w:rPr>
        <w:t>for each</w:t>
      </w:r>
      <w:r w:rsidR="009E1FCC">
        <w:rPr>
          <w:lang w:eastAsia="zh-CN"/>
        </w:rPr>
        <w:t xml:space="preserve"> </w:t>
      </w:r>
      <w:r w:rsidR="00FF3A16">
        <w:rPr>
          <w:lang w:eastAsia="zh-CN"/>
        </w:rPr>
        <w:t xml:space="preserve">set </w:t>
      </w:r>
      <w:r w:rsidR="00BA4EAB">
        <w:rPr>
          <w:lang w:eastAsia="zh-CN"/>
        </w:rPr>
        <w:t>of</w:t>
      </w:r>
      <w:r w:rsidR="00FF3A16">
        <w:rPr>
          <w:lang w:eastAsia="zh-CN"/>
        </w:rPr>
        <w:t xml:space="preserve"> RTD c</w:t>
      </w:r>
      <w:r w:rsidR="00FF3A16" w:rsidRPr="00C37898">
        <w:rPr>
          <w:lang w:eastAsia="zh-CN"/>
        </w:rPr>
        <w:t>ondition</w:t>
      </w:r>
      <w:r w:rsidR="00BA1696" w:rsidRPr="00C37898">
        <w:rPr>
          <w:lang w:eastAsia="zh-CN"/>
        </w:rPr>
        <w:t xml:space="preserve"> we need </w:t>
      </w:r>
      <w:r w:rsidR="00373E82" w:rsidRPr="00C37898">
        <w:rPr>
          <w:lang w:eastAsia="zh-CN"/>
        </w:rPr>
        <w:t xml:space="preserve">to </w:t>
      </w:r>
      <w:r w:rsidR="00BA1696" w:rsidRPr="00C37898">
        <w:rPr>
          <w:lang w:eastAsia="zh-CN"/>
        </w:rPr>
        <w:t>discuss 1) if the UE is able to support SSB-less operation and 2) what</w:t>
      </w:r>
      <w:r w:rsidR="00BA4EAB" w:rsidRPr="00C37898">
        <w:rPr>
          <w:lang w:eastAsia="zh-CN"/>
        </w:rPr>
        <w:t xml:space="preserve"> SSB-less operation </w:t>
      </w:r>
      <w:r w:rsidR="00BA1696" w:rsidRPr="00C37898">
        <w:rPr>
          <w:lang w:eastAsia="zh-CN"/>
        </w:rPr>
        <w:t>the</w:t>
      </w:r>
      <w:r w:rsidR="00BA4EAB" w:rsidRPr="00C37898">
        <w:rPr>
          <w:lang w:eastAsia="zh-CN"/>
        </w:rPr>
        <w:t xml:space="preserve"> UE</w:t>
      </w:r>
      <w:r w:rsidR="00BA1696" w:rsidRPr="00C37898">
        <w:rPr>
          <w:lang w:eastAsia="zh-CN"/>
        </w:rPr>
        <w:t xml:space="preserve"> is expected</w:t>
      </w:r>
      <w:r w:rsidR="0050715A" w:rsidRPr="00C37898">
        <w:rPr>
          <w:lang w:eastAsia="zh-CN"/>
        </w:rPr>
        <w:t xml:space="preserve"> to perform</w:t>
      </w:r>
      <w:r w:rsidR="00BA4EAB" w:rsidRPr="00C37898">
        <w:rPr>
          <w:lang w:eastAsia="zh-CN"/>
        </w:rPr>
        <w:t xml:space="preserve">. </w:t>
      </w:r>
    </w:p>
    <w:p w14:paraId="53C073AA" w14:textId="4AD76704" w:rsidR="00C16DE1" w:rsidRDefault="00C16DE1" w:rsidP="00895C54">
      <w:pPr>
        <w:autoSpaceDN w:val="0"/>
        <w:spacing w:after="120" w:line="240" w:lineRule="auto"/>
        <w:jc w:val="both"/>
        <w:rPr>
          <w:lang w:eastAsia="zh-CN"/>
        </w:rPr>
      </w:pPr>
      <w:r w:rsidRPr="00C37898">
        <w:rPr>
          <w:lang w:eastAsia="zh-CN"/>
        </w:rPr>
        <w:t>Based on our simulation result</w:t>
      </w:r>
      <w:r w:rsidR="001F0AD3" w:rsidRPr="00C37898">
        <w:rPr>
          <w:lang w:eastAsia="zh-CN"/>
        </w:rPr>
        <w:t xml:space="preserve"> in [2]</w:t>
      </w:r>
      <w:r w:rsidRPr="00C37898">
        <w:rPr>
          <w:lang w:eastAsia="zh-CN"/>
        </w:rPr>
        <w:t xml:space="preserve">, </w:t>
      </w:r>
      <w:r w:rsidR="00482FB8" w:rsidRPr="00C37898">
        <w:rPr>
          <w:lang w:eastAsia="zh-CN"/>
        </w:rPr>
        <w:t xml:space="preserve">the UE is able to </w:t>
      </w:r>
      <w:r w:rsidR="00BE5769" w:rsidRPr="00C37898">
        <w:rPr>
          <w:lang w:eastAsia="zh-CN"/>
        </w:rPr>
        <w:t xml:space="preserve">receive different carriers </w:t>
      </w:r>
      <w:r w:rsidR="00EE3B8D" w:rsidRPr="00C37898">
        <w:rPr>
          <w:lang w:eastAsia="zh-CN"/>
        </w:rPr>
        <w:t xml:space="preserve">without performance degradation </w:t>
      </w:r>
      <w:r w:rsidRPr="00C37898">
        <w:rPr>
          <w:lang w:eastAsia="zh-CN"/>
        </w:rPr>
        <w:t>when RTD is within CP</w:t>
      </w:r>
      <w:r w:rsidR="009130F7" w:rsidRPr="00C37898">
        <w:rPr>
          <w:lang w:eastAsia="zh-CN"/>
        </w:rPr>
        <w:t>/2</w:t>
      </w:r>
      <w:r w:rsidR="005777E3" w:rsidRPr="00C37898">
        <w:rPr>
          <w:lang w:eastAsia="zh-CN"/>
        </w:rPr>
        <w:t xml:space="preserve">. It means the UE </w:t>
      </w:r>
      <w:r w:rsidR="00FE1748" w:rsidRPr="00C37898">
        <w:rPr>
          <w:lang w:eastAsia="zh-CN"/>
        </w:rPr>
        <w:t xml:space="preserve">can reuse the timing from </w:t>
      </w:r>
      <w:proofErr w:type="spellStart"/>
      <w:r w:rsidR="00FE1748" w:rsidRPr="00C37898">
        <w:rPr>
          <w:lang w:eastAsia="zh-CN"/>
        </w:rPr>
        <w:t>PCell</w:t>
      </w:r>
      <w:proofErr w:type="spellEnd"/>
      <w:r w:rsidR="001F0C66" w:rsidRPr="00C37898">
        <w:rPr>
          <w:lang w:eastAsia="zh-CN"/>
        </w:rPr>
        <w:t xml:space="preserve"> (or the reference cell) </w:t>
      </w:r>
      <w:r w:rsidR="001F0D6B" w:rsidRPr="00C37898">
        <w:rPr>
          <w:lang w:eastAsia="zh-CN"/>
        </w:rPr>
        <w:t xml:space="preserve">without monitoring SSB from </w:t>
      </w:r>
      <w:r w:rsidR="00B4762D" w:rsidRPr="00C37898">
        <w:rPr>
          <w:lang w:eastAsia="zh-CN"/>
        </w:rPr>
        <w:t xml:space="preserve">the SSB-less </w:t>
      </w:r>
      <w:r w:rsidR="001F0D6B" w:rsidRPr="00C37898">
        <w:rPr>
          <w:lang w:eastAsia="zh-CN"/>
        </w:rPr>
        <w:t>SCell.</w:t>
      </w:r>
      <w:r w:rsidR="00B4762D" w:rsidRPr="00C37898">
        <w:rPr>
          <w:lang w:eastAsia="zh-CN"/>
        </w:rPr>
        <w:t xml:space="preserve"> Hence the UE is potenti</w:t>
      </w:r>
      <w:r w:rsidR="00B4762D">
        <w:rPr>
          <w:lang w:eastAsia="zh-CN"/>
        </w:rPr>
        <w:t xml:space="preserve">ally able to support the SSB-less operation at least under Set </w:t>
      </w:r>
      <w:r w:rsidR="007129B3">
        <w:rPr>
          <w:lang w:eastAsia="zh-CN"/>
        </w:rPr>
        <w:t>2</w:t>
      </w:r>
      <w:r w:rsidR="0027526D">
        <w:rPr>
          <w:lang w:eastAsia="zh-CN"/>
        </w:rPr>
        <w:t xml:space="preserve"> till CP/2</w:t>
      </w:r>
      <w:r w:rsidR="00B4762D">
        <w:rPr>
          <w:lang w:eastAsia="zh-CN"/>
        </w:rPr>
        <w:t xml:space="preserve"> and Set </w:t>
      </w:r>
      <w:r w:rsidR="007129B3">
        <w:rPr>
          <w:lang w:eastAsia="zh-CN"/>
        </w:rPr>
        <w:t>3</w:t>
      </w:r>
      <w:r w:rsidR="00B4762D">
        <w:rPr>
          <w:lang w:eastAsia="zh-CN"/>
        </w:rPr>
        <w:t xml:space="preserve">. </w:t>
      </w:r>
    </w:p>
    <w:p w14:paraId="628A1294" w14:textId="3EA3F8B7" w:rsidR="00B4762D" w:rsidRDefault="00B4762D" w:rsidP="00895C54">
      <w:pPr>
        <w:autoSpaceDN w:val="0"/>
        <w:spacing w:after="120" w:line="240" w:lineRule="auto"/>
        <w:jc w:val="both"/>
        <w:rPr>
          <w:lang w:eastAsia="zh-CN"/>
        </w:rPr>
      </w:pPr>
      <w:r w:rsidRPr="009943E9">
        <w:rPr>
          <w:rFonts w:hint="eastAsia"/>
          <w:b/>
          <w:bCs/>
          <w:lang w:eastAsia="zh-CN"/>
        </w:rPr>
        <w:t>O</w:t>
      </w:r>
      <w:r w:rsidRPr="009943E9">
        <w:rPr>
          <w:b/>
          <w:bCs/>
          <w:lang w:eastAsia="zh-CN"/>
        </w:rPr>
        <w:t xml:space="preserve">bservation #7: </w:t>
      </w:r>
      <w:r>
        <w:rPr>
          <w:lang w:eastAsia="zh-CN"/>
        </w:rPr>
        <w:t xml:space="preserve">The UE is able to </w:t>
      </w:r>
      <w:r w:rsidR="000546A8">
        <w:rPr>
          <w:lang w:eastAsia="zh-CN"/>
        </w:rPr>
        <w:t xml:space="preserve">reuse </w:t>
      </w:r>
      <w:proofErr w:type="spellStart"/>
      <w:r w:rsidR="000546A8">
        <w:rPr>
          <w:lang w:eastAsia="zh-CN"/>
        </w:rPr>
        <w:t>PCell</w:t>
      </w:r>
      <w:proofErr w:type="spellEnd"/>
      <w:r w:rsidR="000546A8">
        <w:rPr>
          <w:lang w:eastAsia="zh-CN"/>
        </w:rPr>
        <w:t xml:space="preserve"> timing</w:t>
      </w:r>
      <w:r w:rsidR="00F46B59">
        <w:rPr>
          <w:lang w:eastAsia="zh-CN"/>
        </w:rPr>
        <w:t xml:space="preserve"> for SSB-less SCell</w:t>
      </w:r>
      <w:r>
        <w:rPr>
          <w:lang w:eastAsia="zh-CN"/>
        </w:rPr>
        <w:t xml:space="preserve"> without performance degradation when RTD is within CP</w:t>
      </w:r>
      <w:r w:rsidR="00906D30">
        <w:rPr>
          <w:lang w:eastAsia="zh-CN"/>
        </w:rPr>
        <w:t>/2</w:t>
      </w:r>
      <w:r w:rsidR="00CF4693">
        <w:rPr>
          <w:lang w:eastAsia="zh-CN"/>
        </w:rPr>
        <w:t xml:space="preserve">. </w:t>
      </w:r>
    </w:p>
    <w:p w14:paraId="301277D6" w14:textId="438196AB" w:rsidR="008C2113" w:rsidRDefault="00065B0E" w:rsidP="00895C54">
      <w:pPr>
        <w:autoSpaceDN w:val="0"/>
        <w:spacing w:after="120" w:line="240" w:lineRule="auto"/>
        <w:jc w:val="both"/>
        <w:rPr>
          <w:lang w:eastAsia="zh-CN"/>
        </w:rPr>
      </w:pPr>
      <w:r>
        <w:rPr>
          <w:lang w:eastAsia="zh-CN"/>
        </w:rPr>
        <w:t>When RTD exceeds CP</w:t>
      </w:r>
      <w:r w:rsidR="00D032BB">
        <w:rPr>
          <w:lang w:eastAsia="zh-CN"/>
        </w:rPr>
        <w:t>/2</w:t>
      </w:r>
      <w:r w:rsidR="0062608D">
        <w:rPr>
          <w:lang w:eastAsia="zh-CN"/>
        </w:rPr>
        <w:t xml:space="preserve">, the performance degradation is observed </w:t>
      </w:r>
      <w:r w:rsidR="00181605">
        <w:rPr>
          <w:lang w:eastAsia="zh-CN"/>
        </w:rPr>
        <w:t xml:space="preserve">hence the </w:t>
      </w:r>
      <w:proofErr w:type="spellStart"/>
      <w:r w:rsidR="00181605">
        <w:rPr>
          <w:lang w:eastAsia="zh-CN"/>
        </w:rPr>
        <w:t>PCell</w:t>
      </w:r>
      <w:proofErr w:type="spellEnd"/>
      <w:r w:rsidR="00181605">
        <w:rPr>
          <w:lang w:eastAsia="zh-CN"/>
        </w:rPr>
        <w:t xml:space="preserve"> timing </w:t>
      </w:r>
      <w:r w:rsidR="009D2F95">
        <w:rPr>
          <w:lang w:eastAsia="zh-CN"/>
        </w:rPr>
        <w:t>can</w:t>
      </w:r>
      <w:r w:rsidR="00181605">
        <w:rPr>
          <w:lang w:eastAsia="zh-CN"/>
        </w:rPr>
        <w:t>not be applied to SCell</w:t>
      </w:r>
      <w:r w:rsidR="00FE5FB7">
        <w:rPr>
          <w:lang w:eastAsia="zh-CN"/>
        </w:rPr>
        <w:t xml:space="preserve"> alone</w:t>
      </w:r>
      <w:r w:rsidR="00181605">
        <w:rPr>
          <w:lang w:eastAsia="zh-CN"/>
        </w:rPr>
        <w:t xml:space="preserve">. </w:t>
      </w:r>
      <w:r w:rsidR="0090762C">
        <w:rPr>
          <w:lang w:eastAsia="zh-CN"/>
        </w:rPr>
        <w:t xml:space="preserve">However, </w:t>
      </w:r>
      <w:r w:rsidR="00595CED">
        <w:rPr>
          <w:lang w:eastAsia="zh-CN"/>
        </w:rPr>
        <w:t xml:space="preserve">the </w:t>
      </w:r>
      <w:r w:rsidR="00063962">
        <w:rPr>
          <w:lang w:eastAsia="zh-CN"/>
        </w:rPr>
        <w:t>TRS on SCell</w:t>
      </w:r>
      <w:r w:rsidR="00595CED">
        <w:rPr>
          <w:lang w:eastAsia="zh-CN"/>
        </w:rPr>
        <w:t xml:space="preserve"> </w:t>
      </w:r>
      <w:r w:rsidR="005458F0">
        <w:rPr>
          <w:lang w:eastAsia="zh-CN"/>
        </w:rPr>
        <w:t xml:space="preserve">can </w:t>
      </w:r>
      <w:r w:rsidR="00595CED">
        <w:rPr>
          <w:lang w:eastAsia="zh-CN"/>
        </w:rPr>
        <w:t xml:space="preserve">be </w:t>
      </w:r>
      <w:r w:rsidR="00D2443A">
        <w:rPr>
          <w:lang w:eastAsia="zh-CN"/>
        </w:rPr>
        <w:t>used</w:t>
      </w:r>
      <w:r w:rsidR="00F93D5A">
        <w:rPr>
          <w:lang w:eastAsia="zh-CN"/>
        </w:rPr>
        <w:t xml:space="preserve"> for fine time tracking</w:t>
      </w:r>
      <w:r w:rsidR="00063962">
        <w:rPr>
          <w:lang w:eastAsia="zh-CN"/>
        </w:rPr>
        <w:t xml:space="preserve"> to support the SSB-less operation.</w:t>
      </w:r>
      <w:r w:rsidR="00595CED">
        <w:rPr>
          <w:lang w:eastAsia="zh-CN"/>
        </w:rPr>
        <w:t xml:space="preserve"> </w:t>
      </w:r>
      <w:r w:rsidR="00900CED">
        <w:rPr>
          <w:lang w:eastAsia="zh-CN"/>
        </w:rPr>
        <w:t xml:space="preserve">If the TRS-based timing offset compensation is applied, the UE is able to </w:t>
      </w:r>
      <w:r w:rsidR="005D1F76">
        <w:rPr>
          <w:lang w:eastAsia="zh-CN"/>
        </w:rPr>
        <w:t>track</w:t>
      </w:r>
      <w:r w:rsidR="00900CED">
        <w:rPr>
          <w:lang w:eastAsia="zh-CN"/>
        </w:rPr>
        <w:t xml:space="preserve"> the timing on SCell without SSB transmission </w:t>
      </w:r>
      <w:r w:rsidR="00D22E5E">
        <w:rPr>
          <w:lang w:eastAsia="zh-CN"/>
        </w:rPr>
        <w:t>and without performance degradation</w:t>
      </w:r>
      <w:r w:rsidR="00C1428A">
        <w:rPr>
          <w:lang w:eastAsia="zh-CN"/>
        </w:rPr>
        <w:t>,</w:t>
      </w:r>
      <w:r w:rsidR="00900CED">
        <w:rPr>
          <w:lang w:eastAsia="zh-CN"/>
        </w:rPr>
        <w:t xml:space="preserve"> </w:t>
      </w:r>
      <w:r w:rsidR="0037466A">
        <w:rPr>
          <w:lang w:eastAsia="zh-CN"/>
        </w:rPr>
        <w:t>at</w:t>
      </w:r>
      <w:r w:rsidR="00900CED">
        <w:rPr>
          <w:lang w:eastAsia="zh-CN"/>
        </w:rPr>
        <w:t xml:space="preserve"> least</w:t>
      </w:r>
      <w:r w:rsidR="00C1428A">
        <w:rPr>
          <w:lang w:eastAsia="zh-CN"/>
        </w:rPr>
        <w:t>,</w:t>
      </w:r>
      <w:r w:rsidR="00900CED">
        <w:rPr>
          <w:lang w:eastAsia="zh-CN"/>
        </w:rPr>
        <w:t xml:space="preserve"> when RTD is within CP.  </w:t>
      </w:r>
    </w:p>
    <w:p w14:paraId="47F0DD04" w14:textId="1F867FFE" w:rsidR="00906BCE" w:rsidRDefault="00906BCE" w:rsidP="00895C54">
      <w:pPr>
        <w:autoSpaceDN w:val="0"/>
        <w:spacing w:after="120" w:line="240" w:lineRule="auto"/>
        <w:jc w:val="both"/>
        <w:rPr>
          <w:lang w:eastAsia="zh-CN"/>
        </w:rPr>
      </w:pPr>
      <w:r w:rsidRPr="00C37898">
        <w:rPr>
          <w:b/>
          <w:bCs/>
          <w:lang w:eastAsia="zh-CN"/>
        </w:rPr>
        <w:t>Observation #8:</w:t>
      </w:r>
      <w:r>
        <w:rPr>
          <w:lang w:eastAsia="zh-CN"/>
        </w:rPr>
        <w:t xml:space="preserve"> The UE is able to track the timing on SSB-less SCell with assistance of TRS </w:t>
      </w:r>
      <w:r w:rsidR="004E7967">
        <w:rPr>
          <w:lang w:eastAsia="zh-CN"/>
        </w:rPr>
        <w:t>and without performance degradation,</w:t>
      </w:r>
      <w:r>
        <w:rPr>
          <w:lang w:eastAsia="zh-CN"/>
        </w:rPr>
        <w:t xml:space="preserve"> when RTD is between CP/2 and CP. </w:t>
      </w:r>
    </w:p>
    <w:p w14:paraId="3F64F44B" w14:textId="0CF7F6DA" w:rsidR="00136A49" w:rsidRDefault="00532538" w:rsidP="00895C54">
      <w:pPr>
        <w:autoSpaceDN w:val="0"/>
        <w:spacing w:after="120" w:line="240" w:lineRule="auto"/>
        <w:jc w:val="both"/>
        <w:rPr>
          <w:lang w:eastAsia="zh-CN"/>
        </w:rPr>
      </w:pPr>
      <w:r>
        <w:rPr>
          <w:rFonts w:hint="eastAsia"/>
          <w:lang w:eastAsia="zh-CN"/>
        </w:rPr>
        <w:t>W</w:t>
      </w:r>
      <w:r>
        <w:rPr>
          <w:lang w:eastAsia="zh-CN"/>
        </w:rPr>
        <w:t xml:space="preserve">hen RTD </w:t>
      </w:r>
      <w:r w:rsidR="00076A7F">
        <w:rPr>
          <w:lang w:eastAsia="zh-CN"/>
        </w:rPr>
        <w:t xml:space="preserve">is larger than CP, </w:t>
      </w:r>
      <w:r w:rsidR="00F91694">
        <w:rPr>
          <w:lang w:eastAsia="zh-CN"/>
        </w:rPr>
        <w:t>a</w:t>
      </w:r>
      <w:r w:rsidR="006D24E5">
        <w:rPr>
          <w:lang w:eastAsia="zh-CN"/>
        </w:rPr>
        <w:t>s understood from RAN1, the</w:t>
      </w:r>
      <w:r w:rsidR="00595CED">
        <w:rPr>
          <w:lang w:eastAsia="zh-CN"/>
        </w:rPr>
        <w:t xml:space="preserve"> UE is able to acquire the time/frequency synchronization if sufficient number of TRSs are </w:t>
      </w:r>
      <w:r w:rsidR="00F63EC2">
        <w:rPr>
          <w:lang w:eastAsia="zh-CN"/>
        </w:rPr>
        <w:t>measured</w:t>
      </w:r>
      <w:r w:rsidR="00595CED">
        <w:rPr>
          <w:lang w:eastAsia="zh-CN"/>
        </w:rPr>
        <w:t xml:space="preserve"> on </w:t>
      </w:r>
      <w:r w:rsidR="00F63EC2">
        <w:rPr>
          <w:lang w:eastAsia="zh-CN"/>
        </w:rPr>
        <w:t xml:space="preserve">the </w:t>
      </w:r>
      <w:r w:rsidR="00595CED">
        <w:rPr>
          <w:lang w:eastAsia="zh-CN"/>
        </w:rPr>
        <w:t>SCell</w:t>
      </w:r>
      <w:r w:rsidR="0024583D">
        <w:rPr>
          <w:lang w:eastAsia="zh-CN"/>
        </w:rPr>
        <w:t xml:space="preserve"> (in theory </w:t>
      </w:r>
      <w:r w:rsidR="00BD436B">
        <w:rPr>
          <w:lang w:eastAsia="zh-CN"/>
        </w:rPr>
        <w:t>up</w:t>
      </w:r>
      <w:r w:rsidR="0024583D">
        <w:rPr>
          <w:lang w:eastAsia="zh-CN"/>
        </w:rPr>
        <w:t xml:space="preserve"> </w:t>
      </w:r>
      <w:r w:rsidR="0081526F">
        <w:rPr>
          <w:lang w:eastAsia="zh-CN"/>
        </w:rPr>
        <w:t>to</w:t>
      </w:r>
      <w:r w:rsidR="0024583D">
        <w:rPr>
          <w:lang w:eastAsia="zh-CN"/>
        </w:rPr>
        <w:t xml:space="preserve"> 2*symbol length</w:t>
      </w:r>
      <w:r w:rsidR="0081526F">
        <w:rPr>
          <w:lang w:eastAsia="zh-CN"/>
        </w:rPr>
        <w:t xml:space="preserve"> timing </w:t>
      </w:r>
      <w:r w:rsidR="00442236">
        <w:rPr>
          <w:lang w:eastAsia="zh-CN"/>
        </w:rPr>
        <w:t xml:space="preserve">offset between </w:t>
      </w:r>
      <w:proofErr w:type="spellStart"/>
      <w:r w:rsidR="00442236">
        <w:rPr>
          <w:lang w:eastAsia="zh-CN"/>
        </w:rPr>
        <w:t>PCell</w:t>
      </w:r>
      <w:proofErr w:type="spellEnd"/>
      <w:r w:rsidR="00442236">
        <w:rPr>
          <w:lang w:eastAsia="zh-CN"/>
        </w:rPr>
        <w:t xml:space="preserve"> and </w:t>
      </w:r>
      <w:proofErr w:type="spellStart"/>
      <w:r w:rsidR="00442236">
        <w:rPr>
          <w:lang w:eastAsia="zh-CN"/>
        </w:rPr>
        <w:t>Scell</w:t>
      </w:r>
      <w:proofErr w:type="spellEnd"/>
      <w:r w:rsidR="0024583D">
        <w:rPr>
          <w:lang w:eastAsia="zh-CN"/>
        </w:rPr>
        <w:t>)</w:t>
      </w:r>
      <w:r w:rsidR="00595CED">
        <w:rPr>
          <w:lang w:eastAsia="zh-CN"/>
        </w:rPr>
        <w:t xml:space="preserve">. </w:t>
      </w:r>
      <w:r w:rsidR="00321F6D">
        <w:rPr>
          <w:lang w:eastAsia="zh-CN"/>
        </w:rPr>
        <w:t>But this woul</w:t>
      </w:r>
      <w:r w:rsidR="009A659A">
        <w:rPr>
          <w:lang w:eastAsia="zh-CN"/>
        </w:rPr>
        <w:t xml:space="preserve">d require a long time </w:t>
      </w:r>
      <w:r w:rsidR="00006940">
        <w:rPr>
          <w:lang w:eastAsia="zh-CN"/>
        </w:rPr>
        <w:t xml:space="preserve">period </w:t>
      </w:r>
      <w:r w:rsidR="009A659A">
        <w:rPr>
          <w:lang w:eastAsia="zh-CN"/>
        </w:rPr>
        <w:t xml:space="preserve">to </w:t>
      </w:r>
      <w:r w:rsidR="00D130ED">
        <w:rPr>
          <w:lang w:eastAsia="zh-CN"/>
        </w:rPr>
        <w:t>activate the SCell</w:t>
      </w:r>
      <w:r w:rsidR="001C2FA7">
        <w:rPr>
          <w:lang w:eastAsia="zh-CN"/>
        </w:rPr>
        <w:t xml:space="preserve">. </w:t>
      </w:r>
      <w:r w:rsidR="00F474B7">
        <w:rPr>
          <w:lang w:eastAsia="zh-CN"/>
        </w:rPr>
        <w:t>In any case, t</w:t>
      </w:r>
      <w:r w:rsidR="001C2FA7">
        <w:rPr>
          <w:lang w:eastAsia="zh-CN"/>
        </w:rPr>
        <w:t xml:space="preserve">he feasibility of using TRS </w:t>
      </w:r>
      <w:r w:rsidR="00F474B7">
        <w:rPr>
          <w:lang w:eastAsia="zh-CN"/>
        </w:rPr>
        <w:t xml:space="preserve">alone </w:t>
      </w:r>
      <w:r w:rsidR="001C2FA7">
        <w:rPr>
          <w:lang w:eastAsia="zh-CN"/>
        </w:rPr>
        <w:t>to activate the SCell needs to be</w:t>
      </w:r>
      <w:r w:rsidR="00F474B7">
        <w:rPr>
          <w:lang w:eastAsia="zh-CN"/>
        </w:rPr>
        <w:t xml:space="preserve"> verified by RAN1. </w:t>
      </w:r>
      <w:r w:rsidR="00D02647">
        <w:rPr>
          <w:rFonts w:hint="eastAsia"/>
          <w:lang w:eastAsia="zh-CN"/>
        </w:rPr>
        <w:t>T</w:t>
      </w:r>
      <w:r w:rsidR="00D02647">
        <w:rPr>
          <w:lang w:eastAsia="zh-CN"/>
        </w:rPr>
        <w:t xml:space="preserve">herefore, the UE shall be able to support the SSB-less operation at </w:t>
      </w:r>
      <w:r w:rsidR="00D02647">
        <w:rPr>
          <w:lang w:eastAsia="zh-CN"/>
        </w:rPr>
        <w:lastRenderedPageBreak/>
        <w:t xml:space="preserve">least when RTD is within CP </w:t>
      </w:r>
      <w:proofErr w:type="gramStart"/>
      <w:r w:rsidR="00D02647">
        <w:rPr>
          <w:lang w:eastAsia="zh-CN"/>
        </w:rPr>
        <w:t>i.e.</w:t>
      </w:r>
      <w:proofErr w:type="gramEnd"/>
      <w:r w:rsidR="00D02647">
        <w:rPr>
          <w:lang w:eastAsia="zh-CN"/>
        </w:rPr>
        <w:t xml:space="preserve"> Set </w:t>
      </w:r>
      <w:r w:rsidR="00B1403C">
        <w:rPr>
          <w:lang w:eastAsia="zh-CN"/>
        </w:rPr>
        <w:t>2</w:t>
      </w:r>
      <w:r w:rsidR="00D02647">
        <w:rPr>
          <w:lang w:eastAsia="zh-CN"/>
        </w:rPr>
        <w:t xml:space="preserve"> and Set </w:t>
      </w:r>
      <w:r w:rsidR="00B1403C">
        <w:rPr>
          <w:lang w:eastAsia="zh-CN"/>
        </w:rPr>
        <w:t>3</w:t>
      </w:r>
      <w:r w:rsidR="00D02647">
        <w:rPr>
          <w:lang w:eastAsia="zh-CN"/>
        </w:rPr>
        <w:t xml:space="preserve">. And the feasibility of SSB-less operation in case of Set </w:t>
      </w:r>
      <w:r w:rsidR="00111E3B">
        <w:rPr>
          <w:lang w:eastAsia="zh-CN"/>
        </w:rPr>
        <w:t>1</w:t>
      </w:r>
      <w:r w:rsidR="00D02647">
        <w:rPr>
          <w:lang w:eastAsia="zh-CN"/>
        </w:rPr>
        <w:t xml:space="preserve"> needs to be checked by RAN1. </w:t>
      </w:r>
    </w:p>
    <w:p w14:paraId="58E4F35D" w14:textId="1FC5BE79" w:rsidR="00136A49" w:rsidRDefault="00136A49" w:rsidP="00136A49">
      <w:pPr>
        <w:autoSpaceDN w:val="0"/>
        <w:spacing w:after="120" w:line="240" w:lineRule="auto"/>
        <w:jc w:val="both"/>
        <w:rPr>
          <w:lang w:eastAsia="zh-CN"/>
        </w:rPr>
      </w:pPr>
      <w:r w:rsidRPr="009943E9">
        <w:rPr>
          <w:rFonts w:hint="eastAsia"/>
          <w:b/>
          <w:bCs/>
          <w:lang w:eastAsia="zh-CN"/>
        </w:rPr>
        <w:t>O</w:t>
      </w:r>
      <w:r w:rsidRPr="009943E9">
        <w:rPr>
          <w:b/>
          <w:bCs/>
          <w:lang w:eastAsia="zh-CN"/>
        </w:rPr>
        <w:t>bservation #</w:t>
      </w:r>
      <w:r w:rsidR="00452B8C">
        <w:rPr>
          <w:b/>
          <w:bCs/>
          <w:lang w:eastAsia="zh-CN"/>
        </w:rPr>
        <w:t>9</w:t>
      </w:r>
      <w:r w:rsidRPr="009943E9">
        <w:rPr>
          <w:b/>
          <w:bCs/>
          <w:lang w:eastAsia="zh-CN"/>
        </w:rPr>
        <w:t xml:space="preserve">: </w:t>
      </w:r>
      <w:r>
        <w:rPr>
          <w:lang w:eastAsia="zh-CN"/>
        </w:rPr>
        <w:t xml:space="preserve">The feasibility of using TRS alone to activate the SCell needs to be verified by RAN1 when RTD is exceeds CP. </w:t>
      </w:r>
    </w:p>
    <w:p w14:paraId="599FCF77" w14:textId="7B31CB59" w:rsidR="00B0455A" w:rsidRPr="00D02647" w:rsidRDefault="00D02647" w:rsidP="00895C54">
      <w:pPr>
        <w:autoSpaceDN w:val="0"/>
        <w:spacing w:after="120" w:line="240" w:lineRule="auto"/>
        <w:jc w:val="both"/>
        <w:rPr>
          <w:b/>
          <w:bCs/>
          <w:lang w:eastAsia="zh-CN"/>
        </w:rPr>
      </w:pPr>
      <w:r w:rsidRPr="00D02647">
        <w:rPr>
          <w:b/>
          <w:bCs/>
          <w:lang w:eastAsia="zh-CN"/>
        </w:rPr>
        <w:t xml:space="preserve">Proposal 6: The UE shall be able to support the SSB-less operation at least when RTD is within CP </w:t>
      </w:r>
      <w:proofErr w:type="gramStart"/>
      <w:r w:rsidRPr="00D02647">
        <w:rPr>
          <w:b/>
          <w:bCs/>
          <w:lang w:eastAsia="zh-CN"/>
        </w:rPr>
        <w:t>i.e.</w:t>
      </w:r>
      <w:proofErr w:type="gramEnd"/>
      <w:r w:rsidRPr="00D02647">
        <w:rPr>
          <w:b/>
          <w:bCs/>
          <w:lang w:eastAsia="zh-CN"/>
        </w:rPr>
        <w:t xml:space="preserve"> Set </w:t>
      </w:r>
      <w:r w:rsidR="00B1403C">
        <w:rPr>
          <w:b/>
          <w:bCs/>
          <w:lang w:eastAsia="zh-CN"/>
        </w:rPr>
        <w:t>2</w:t>
      </w:r>
      <w:r w:rsidRPr="00D02647">
        <w:rPr>
          <w:b/>
          <w:bCs/>
          <w:lang w:eastAsia="zh-CN"/>
        </w:rPr>
        <w:t xml:space="preserve"> and Set </w:t>
      </w:r>
      <w:r w:rsidR="00B1403C">
        <w:rPr>
          <w:b/>
          <w:bCs/>
          <w:lang w:eastAsia="zh-CN"/>
        </w:rPr>
        <w:t>3</w:t>
      </w:r>
      <w:r w:rsidRPr="00D02647">
        <w:rPr>
          <w:b/>
          <w:bCs/>
          <w:lang w:eastAsia="zh-CN"/>
        </w:rPr>
        <w:t xml:space="preserve">. And the feasibility of SSB-less operation </w:t>
      </w:r>
      <w:r w:rsidR="006B0AD4">
        <w:rPr>
          <w:b/>
          <w:bCs/>
          <w:lang w:eastAsia="zh-CN"/>
        </w:rPr>
        <w:t>when RTD exceeds CP</w:t>
      </w:r>
      <w:r w:rsidRPr="00D02647">
        <w:rPr>
          <w:b/>
          <w:bCs/>
          <w:lang w:eastAsia="zh-CN"/>
        </w:rPr>
        <w:t xml:space="preserve"> needs to be checked by RAN1.</w:t>
      </w:r>
      <w:r w:rsidR="00A32920" w:rsidRPr="00D02647">
        <w:rPr>
          <w:b/>
          <w:bCs/>
          <w:lang w:eastAsia="zh-CN"/>
        </w:rPr>
        <w:t xml:space="preserve"> </w:t>
      </w:r>
    </w:p>
    <w:p w14:paraId="4250FB46" w14:textId="77777777" w:rsidR="001E1854" w:rsidRDefault="001E1854" w:rsidP="000B3C6D">
      <w:pPr>
        <w:autoSpaceDN w:val="0"/>
        <w:spacing w:after="120" w:line="240" w:lineRule="auto"/>
        <w:jc w:val="both"/>
        <w:rPr>
          <w:lang w:eastAsia="zh-CN"/>
        </w:rPr>
      </w:pPr>
    </w:p>
    <w:p w14:paraId="21C2A25A" w14:textId="3082505F" w:rsidR="00524EE0" w:rsidRDefault="00ED5E1B" w:rsidP="000B3C6D">
      <w:pPr>
        <w:autoSpaceDN w:val="0"/>
        <w:spacing w:after="120" w:line="240" w:lineRule="auto"/>
        <w:jc w:val="both"/>
        <w:rPr>
          <w:lang w:eastAsia="zh-CN"/>
        </w:rPr>
      </w:pPr>
      <w:r>
        <w:rPr>
          <w:lang w:eastAsia="zh-CN"/>
        </w:rPr>
        <w:t>Besides</w:t>
      </w:r>
      <w:r w:rsidR="00F75148">
        <w:rPr>
          <w:lang w:eastAsia="zh-CN"/>
        </w:rPr>
        <w:t xml:space="preserve"> </w:t>
      </w:r>
      <w:r w:rsidR="00BE78D5">
        <w:rPr>
          <w:lang w:eastAsia="zh-CN"/>
        </w:rPr>
        <w:t>f</w:t>
      </w:r>
      <w:r w:rsidR="00F75148">
        <w:rPr>
          <w:lang w:eastAsia="zh-CN"/>
        </w:rPr>
        <w:t>easibility</w:t>
      </w:r>
      <w:r>
        <w:rPr>
          <w:lang w:eastAsia="zh-CN"/>
        </w:rPr>
        <w:t xml:space="preserve">, how the </w:t>
      </w:r>
      <w:r w:rsidR="00F80509">
        <w:rPr>
          <w:lang w:eastAsia="zh-CN"/>
        </w:rPr>
        <w:t xml:space="preserve">UE performs </w:t>
      </w:r>
      <w:r>
        <w:rPr>
          <w:lang w:eastAsia="zh-CN"/>
        </w:rPr>
        <w:t>SSB-less operation</w:t>
      </w:r>
      <w:r w:rsidR="001A2FDC">
        <w:rPr>
          <w:lang w:eastAsia="zh-CN"/>
        </w:rPr>
        <w:t xml:space="preserve"> </w:t>
      </w:r>
      <w:r>
        <w:rPr>
          <w:lang w:eastAsia="zh-CN"/>
        </w:rPr>
        <w:t>needs to be discussed.</w:t>
      </w:r>
      <w:r w:rsidR="00F75148">
        <w:rPr>
          <w:lang w:eastAsia="zh-CN"/>
        </w:rPr>
        <w:t xml:space="preserve"> For instance, </w:t>
      </w:r>
      <w:r w:rsidR="001A2FDC">
        <w:rPr>
          <w:lang w:eastAsia="zh-CN"/>
        </w:rPr>
        <w:t xml:space="preserve">some companies argued the UE can directly apply the </w:t>
      </w:r>
      <w:proofErr w:type="spellStart"/>
      <w:r w:rsidR="001A2FDC">
        <w:rPr>
          <w:lang w:eastAsia="zh-CN"/>
        </w:rPr>
        <w:t>PCell</w:t>
      </w:r>
      <w:proofErr w:type="spellEnd"/>
      <w:r w:rsidR="001A2FDC">
        <w:rPr>
          <w:lang w:eastAsia="zh-CN"/>
        </w:rPr>
        <w:t xml:space="preserve"> information and activate the SCell within 3ms as it does for intra-band CA</w:t>
      </w:r>
      <w:r w:rsidR="00524EE0">
        <w:rPr>
          <w:lang w:eastAsia="zh-CN"/>
        </w:rPr>
        <w:t xml:space="preserve"> if the RTD </w:t>
      </w:r>
      <w:r w:rsidR="001D04B1">
        <w:rPr>
          <w:lang w:eastAsia="zh-CN"/>
        </w:rPr>
        <w:t>i</w:t>
      </w:r>
      <w:r w:rsidR="00524EE0">
        <w:rPr>
          <w:lang w:eastAsia="zh-CN"/>
        </w:rPr>
        <w:t xml:space="preserve">s </w:t>
      </w:r>
      <w:r w:rsidR="00E12B6C">
        <w:rPr>
          <w:lang w:eastAsia="zh-CN"/>
        </w:rPr>
        <w:t>in Set 3</w:t>
      </w:r>
      <w:r w:rsidR="001A2FDC">
        <w:rPr>
          <w:lang w:eastAsia="zh-CN"/>
        </w:rPr>
        <w:t xml:space="preserve">. While </w:t>
      </w:r>
      <w:r w:rsidR="00F80509">
        <w:rPr>
          <w:lang w:eastAsia="zh-CN"/>
        </w:rPr>
        <w:t xml:space="preserve">the UE </w:t>
      </w:r>
      <w:r w:rsidR="001D04B1">
        <w:rPr>
          <w:lang w:eastAsia="zh-CN"/>
        </w:rPr>
        <w:t>need</w:t>
      </w:r>
      <w:r w:rsidR="00BC76A0">
        <w:rPr>
          <w:lang w:eastAsia="zh-CN"/>
        </w:rPr>
        <w:t>s to</w:t>
      </w:r>
      <w:r w:rsidR="001D04B1">
        <w:rPr>
          <w:lang w:eastAsia="zh-CN"/>
        </w:rPr>
        <w:t xml:space="preserve"> </w:t>
      </w:r>
      <w:r w:rsidR="00F80509">
        <w:rPr>
          <w:lang w:eastAsia="zh-CN"/>
        </w:rPr>
        <w:t>monitor TRS</w:t>
      </w:r>
      <w:r w:rsidR="00282EE9">
        <w:rPr>
          <w:lang w:eastAsia="zh-CN"/>
        </w:rPr>
        <w:t>s</w:t>
      </w:r>
      <w:r w:rsidR="00F80509">
        <w:rPr>
          <w:lang w:eastAsia="zh-CN"/>
        </w:rPr>
        <w:t xml:space="preserve"> on the SCell at least for fine time tracking</w:t>
      </w:r>
      <w:r w:rsidR="00E12B6C">
        <w:rPr>
          <w:lang w:eastAsia="zh-CN"/>
        </w:rPr>
        <w:t xml:space="preserve"> if RTD is in Set 2</w:t>
      </w:r>
      <w:r w:rsidR="00F80509">
        <w:rPr>
          <w:lang w:eastAsia="zh-CN"/>
        </w:rPr>
        <w:t xml:space="preserve">. </w:t>
      </w:r>
      <w:r w:rsidR="00E24C91">
        <w:rPr>
          <w:lang w:eastAsia="zh-CN"/>
        </w:rPr>
        <w:t>Under</w:t>
      </w:r>
      <w:r w:rsidR="00A12844">
        <w:rPr>
          <w:lang w:eastAsia="zh-CN"/>
        </w:rPr>
        <w:t xml:space="preserve"> different set</w:t>
      </w:r>
      <w:r w:rsidR="005B0E9B">
        <w:rPr>
          <w:lang w:eastAsia="zh-CN"/>
        </w:rPr>
        <w:t xml:space="preserve"> of RTD condition, the UE </w:t>
      </w:r>
      <w:proofErr w:type="spellStart"/>
      <w:r w:rsidR="005B0E9B">
        <w:rPr>
          <w:lang w:eastAsia="zh-CN"/>
        </w:rPr>
        <w:t>behaviour</w:t>
      </w:r>
      <w:proofErr w:type="spellEnd"/>
      <w:r w:rsidR="005B0E9B">
        <w:rPr>
          <w:lang w:eastAsia="zh-CN"/>
        </w:rPr>
        <w:t xml:space="preserve"> could be different. Therefore, </w:t>
      </w:r>
      <w:r w:rsidR="00524EE0">
        <w:rPr>
          <w:lang w:eastAsia="zh-CN"/>
        </w:rPr>
        <w:t xml:space="preserve">RAN4 needs to discuss </w:t>
      </w:r>
      <w:r w:rsidR="005B0E9B">
        <w:rPr>
          <w:lang w:eastAsia="zh-CN"/>
        </w:rPr>
        <w:t xml:space="preserve">the SSB-less operation </w:t>
      </w:r>
      <w:r w:rsidR="00E24C91">
        <w:rPr>
          <w:lang w:eastAsia="zh-CN"/>
        </w:rPr>
        <w:t>(</w:t>
      </w:r>
      <w:r w:rsidR="00524EE0">
        <w:rPr>
          <w:lang w:eastAsia="zh-CN"/>
        </w:rPr>
        <w:t>if feasible</w:t>
      </w:r>
      <w:r w:rsidR="00E24C91">
        <w:rPr>
          <w:lang w:eastAsia="zh-CN"/>
        </w:rPr>
        <w:t>)</w:t>
      </w:r>
      <w:r w:rsidR="00524EE0">
        <w:rPr>
          <w:lang w:eastAsia="zh-CN"/>
        </w:rPr>
        <w:t xml:space="preserve"> for different sets of RTD conditions respectively. </w:t>
      </w:r>
    </w:p>
    <w:p w14:paraId="13E69499" w14:textId="0D17A502" w:rsidR="001A2FDC" w:rsidRPr="00E24C91" w:rsidRDefault="00524EE0" w:rsidP="000B3C6D">
      <w:pPr>
        <w:autoSpaceDN w:val="0"/>
        <w:spacing w:after="120" w:line="240" w:lineRule="auto"/>
        <w:jc w:val="both"/>
        <w:rPr>
          <w:b/>
          <w:bCs/>
          <w:lang w:eastAsia="zh-CN"/>
        </w:rPr>
      </w:pPr>
      <w:r w:rsidRPr="00E24C91">
        <w:rPr>
          <w:b/>
          <w:bCs/>
          <w:lang w:eastAsia="zh-CN"/>
        </w:rPr>
        <w:t xml:space="preserve">Proposal 7: </w:t>
      </w:r>
      <w:r w:rsidR="005B0E9B" w:rsidRPr="00E24C91">
        <w:rPr>
          <w:b/>
          <w:bCs/>
          <w:lang w:eastAsia="zh-CN"/>
        </w:rPr>
        <w:t xml:space="preserve"> </w:t>
      </w:r>
      <w:r w:rsidR="00E24C91" w:rsidRPr="00E24C91">
        <w:rPr>
          <w:b/>
          <w:bCs/>
          <w:lang w:eastAsia="zh-CN"/>
        </w:rPr>
        <w:t xml:space="preserve">RAN4 to discuss the SSB-less operation </w:t>
      </w:r>
      <w:r w:rsidR="00E24C91">
        <w:rPr>
          <w:b/>
          <w:bCs/>
          <w:lang w:eastAsia="zh-CN"/>
        </w:rPr>
        <w:t>(</w:t>
      </w:r>
      <w:r w:rsidR="00E24C91" w:rsidRPr="00E24C91">
        <w:rPr>
          <w:b/>
          <w:bCs/>
          <w:lang w:eastAsia="zh-CN"/>
        </w:rPr>
        <w:t>if feasible</w:t>
      </w:r>
      <w:r w:rsidR="00E24C91">
        <w:rPr>
          <w:b/>
          <w:bCs/>
          <w:lang w:eastAsia="zh-CN"/>
        </w:rPr>
        <w:t>)</w:t>
      </w:r>
      <w:r w:rsidR="00E24C91" w:rsidRPr="00E24C91">
        <w:rPr>
          <w:b/>
          <w:bCs/>
          <w:lang w:eastAsia="zh-CN"/>
        </w:rPr>
        <w:t xml:space="preserve"> for different sets of RTD conditions respectively.</w:t>
      </w:r>
    </w:p>
    <w:p w14:paraId="0BE3D0C7" w14:textId="6F2CECA6" w:rsidR="001E1854" w:rsidRDefault="00BB23EB" w:rsidP="000B3C6D">
      <w:pPr>
        <w:autoSpaceDN w:val="0"/>
        <w:spacing w:after="120" w:line="240" w:lineRule="auto"/>
        <w:jc w:val="both"/>
        <w:rPr>
          <w:lang w:eastAsia="zh-CN"/>
        </w:rPr>
      </w:pPr>
      <w:r>
        <w:rPr>
          <w:lang w:eastAsia="zh-CN"/>
        </w:rPr>
        <w:t xml:space="preserve">As the RTD value varies at UE side </w:t>
      </w:r>
      <w:r w:rsidR="00FC68D3">
        <w:rPr>
          <w:lang w:eastAsia="zh-CN"/>
        </w:rPr>
        <w:t xml:space="preserve">pending on the TAE in deployment, the propagation delay </w:t>
      </w:r>
      <w:r w:rsidR="00C559D5">
        <w:rPr>
          <w:lang w:eastAsia="zh-CN"/>
        </w:rPr>
        <w:t>etc.</w:t>
      </w:r>
      <w:r w:rsidR="00FC68D3">
        <w:rPr>
          <w:lang w:eastAsia="zh-CN"/>
        </w:rPr>
        <w:t xml:space="preserve">, </w:t>
      </w:r>
      <w:r w:rsidR="0002714D">
        <w:rPr>
          <w:lang w:eastAsia="zh-CN"/>
        </w:rPr>
        <w:t xml:space="preserve">the network does not know if the UE is able to support SSB-less operation </w:t>
      </w:r>
      <w:r w:rsidR="000317A2">
        <w:rPr>
          <w:lang w:eastAsia="zh-CN"/>
        </w:rPr>
        <w:t>or</w:t>
      </w:r>
      <w:r w:rsidR="0002714D">
        <w:rPr>
          <w:lang w:eastAsia="zh-CN"/>
        </w:rPr>
        <w:t xml:space="preserve"> how the UE is performing SSB-less operation </w:t>
      </w:r>
      <w:proofErr w:type="gramStart"/>
      <w:r w:rsidR="0002714D">
        <w:rPr>
          <w:lang w:eastAsia="zh-CN"/>
        </w:rPr>
        <w:t>e.g.</w:t>
      </w:r>
      <w:proofErr w:type="gramEnd"/>
      <w:r w:rsidR="0002714D">
        <w:rPr>
          <w:lang w:eastAsia="zh-CN"/>
        </w:rPr>
        <w:t xml:space="preserve"> if different UE </w:t>
      </w:r>
      <w:proofErr w:type="spellStart"/>
      <w:r w:rsidR="0002714D">
        <w:rPr>
          <w:lang w:eastAsia="zh-CN"/>
        </w:rPr>
        <w:t>behaviour</w:t>
      </w:r>
      <w:r w:rsidR="00E14B51">
        <w:rPr>
          <w:lang w:eastAsia="zh-CN"/>
        </w:rPr>
        <w:t>s</w:t>
      </w:r>
      <w:proofErr w:type="spellEnd"/>
      <w:r w:rsidR="0002714D">
        <w:rPr>
          <w:lang w:eastAsia="zh-CN"/>
        </w:rPr>
        <w:t xml:space="preserve"> </w:t>
      </w:r>
      <w:r w:rsidR="00E14B51">
        <w:rPr>
          <w:lang w:eastAsia="zh-CN"/>
        </w:rPr>
        <w:t>are</w:t>
      </w:r>
      <w:r w:rsidR="0002714D">
        <w:rPr>
          <w:lang w:eastAsia="zh-CN"/>
        </w:rPr>
        <w:t xml:space="preserve"> expected under Set 2 and Set 3.</w:t>
      </w:r>
      <w:r w:rsidR="00FE66D8">
        <w:rPr>
          <w:lang w:eastAsia="zh-CN"/>
        </w:rPr>
        <w:t xml:space="preserve"> It would be beneficial for the UE to indicate the RTD or the set of RTD condition where applicable, so that network is aligned with UE on the </w:t>
      </w:r>
      <w:r w:rsidR="00FA1F36">
        <w:rPr>
          <w:lang w:eastAsia="zh-CN"/>
        </w:rPr>
        <w:t xml:space="preserve">expected </w:t>
      </w:r>
      <w:proofErr w:type="spellStart"/>
      <w:r w:rsidR="00FE66D8">
        <w:rPr>
          <w:lang w:eastAsia="zh-CN"/>
        </w:rPr>
        <w:t>behaviour</w:t>
      </w:r>
      <w:proofErr w:type="spellEnd"/>
      <w:r w:rsidR="00FE66D8">
        <w:rPr>
          <w:lang w:eastAsia="zh-CN"/>
        </w:rPr>
        <w:t xml:space="preserve"> as well as the requirements it is supposed to meet. </w:t>
      </w:r>
    </w:p>
    <w:p w14:paraId="57CCE897" w14:textId="77CEE5CF" w:rsidR="002709AF" w:rsidRDefault="00A421ED" w:rsidP="000B3C6D">
      <w:pPr>
        <w:autoSpaceDN w:val="0"/>
        <w:spacing w:after="120" w:line="240" w:lineRule="auto"/>
        <w:jc w:val="both"/>
        <w:rPr>
          <w:b/>
          <w:bCs/>
          <w:lang w:eastAsia="zh-CN"/>
        </w:rPr>
      </w:pPr>
      <w:r w:rsidRPr="00FE6E06">
        <w:rPr>
          <w:rFonts w:hint="eastAsia"/>
          <w:b/>
          <w:bCs/>
          <w:lang w:eastAsia="zh-CN"/>
        </w:rPr>
        <w:t>P</w:t>
      </w:r>
      <w:r w:rsidRPr="00FE6E06">
        <w:rPr>
          <w:b/>
          <w:bCs/>
          <w:lang w:eastAsia="zh-CN"/>
        </w:rPr>
        <w:t xml:space="preserve">roposal 8: The UE shall indicate the RTD or the set of RTD condition where applicable, so that network is aligned with UE on the expected </w:t>
      </w:r>
      <w:r w:rsidR="00FE6E06" w:rsidRPr="00FE6E06">
        <w:rPr>
          <w:b/>
          <w:bCs/>
          <w:lang w:eastAsia="zh-CN"/>
        </w:rPr>
        <w:t>behavior</w:t>
      </w:r>
      <w:r w:rsidRPr="00FE6E06">
        <w:rPr>
          <w:b/>
          <w:bCs/>
          <w:lang w:eastAsia="zh-CN"/>
        </w:rPr>
        <w:t xml:space="preserve"> as well as the requirements it is supposed to meet.</w:t>
      </w:r>
    </w:p>
    <w:p w14:paraId="700E0CAC" w14:textId="77777777" w:rsidR="00B709C0" w:rsidRPr="00FE6E06" w:rsidRDefault="00B709C0" w:rsidP="000B3C6D">
      <w:pPr>
        <w:autoSpaceDN w:val="0"/>
        <w:spacing w:after="120" w:line="240" w:lineRule="auto"/>
        <w:jc w:val="both"/>
        <w:rPr>
          <w:b/>
          <w:bCs/>
          <w:lang w:eastAsia="zh-CN"/>
        </w:rPr>
      </w:pPr>
    </w:p>
    <w:p w14:paraId="66601D75" w14:textId="287B8396" w:rsidR="002E57E5" w:rsidRPr="00B709C0" w:rsidRDefault="00AD52FE" w:rsidP="000B3C6D">
      <w:pPr>
        <w:autoSpaceDN w:val="0"/>
        <w:spacing w:after="120" w:line="240" w:lineRule="auto"/>
        <w:jc w:val="both"/>
        <w:rPr>
          <w:b/>
          <w:bCs/>
          <w:u w:val="single"/>
          <w:lang w:eastAsia="zh-CN"/>
        </w:rPr>
      </w:pPr>
      <w:r>
        <w:rPr>
          <w:b/>
          <w:bCs/>
          <w:u w:val="single"/>
          <w:lang w:eastAsia="zh-CN"/>
        </w:rPr>
        <w:t>Power difference condition</w:t>
      </w:r>
    </w:p>
    <w:p w14:paraId="5EF63583" w14:textId="0028E10E" w:rsidR="00B068EA" w:rsidRDefault="00BD5F60" w:rsidP="000B3C6D">
      <w:pPr>
        <w:autoSpaceDN w:val="0"/>
        <w:spacing w:after="120" w:line="240" w:lineRule="auto"/>
        <w:jc w:val="both"/>
        <w:rPr>
          <w:lang w:eastAsia="zh-CN"/>
        </w:rPr>
      </w:pPr>
      <w:r w:rsidRPr="00BD5F60">
        <w:rPr>
          <w:lang w:eastAsia="zh-CN"/>
        </w:rPr>
        <w:t xml:space="preserve">Regarding to </w:t>
      </w:r>
      <w:r w:rsidR="00890E3F">
        <w:rPr>
          <w:lang w:eastAsia="zh-CN"/>
        </w:rPr>
        <w:t>the difference of reception power</w:t>
      </w:r>
      <w:r w:rsidR="009F17FF">
        <w:rPr>
          <w:lang w:eastAsia="zh-CN"/>
        </w:rPr>
        <w:t xml:space="preserve">, </w:t>
      </w:r>
      <w:r w:rsidR="00A71970">
        <w:rPr>
          <w:lang w:eastAsia="zh-CN"/>
        </w:rPr>
        <w:t xml:space="preserve">6dB has been </w:t>
      </w:r>
      <w:r w:rsidR="009E5548">
        <w:rPr>
          <w:lang w:eastAsia="zh-CN"/>
        </w:rPr>
        <w:t>assumed</w:t>
      </w:r>
      <w:r w:rsidR="00A71970">
        <w:rPr>
          <w:lang w:eastAsia="zh-CN"/>
        </w:rPr>
        <w:t xml:space="preserve"> for intra-band CA and 25dB for inter-band case. </w:t>
      </w:r>
      <w:r w:rsidR="00FB4E82">
        <w:rPr>
          <w:lang w:eastAsia="zh-CN"/>
        </w:rPr>
        <w:t xml:space="preserve">Although the co-location scenario may imply a similar </w:t>
      </w:r>
      <w:r w:rsidR="00156189">
        <w:rPr>
          <w:lang w:eastAsia="zh-CN"/>
        </w:rPr>
        <w:t xml:space="preserve">distance between network and the UE, </w:t>
      </w:r>
      <w:r w:rsidR="00E44505">
        <w:rPr>
          <w:lang w:eastAsia="zh-CN"/>
        </w:rPr>
        <w:t>the transmission over inter-band</w:t>
      </w:r>
      <w:r w:rsidR="00813627">
        <w:rPr>
          <w:lang w:eastAsia="zh-CN"/>
        </w:rPr>
        <w:t xml:space="preserve"> carriers</w:t>
      </w:r>
      <w:r w:rsidR="00E44505">
        <w:rPr>
          <w:lang w:eastAsia="zh-CN"/>
        </w:rPr>
        <w:t xml:space="preserve"> may experience different pathloss hence bring </w:t>
      </w:r>
      <w:r w:rsidR="009E5548">
        <w:rPr>
          <w:lang w:eastAsia="zh-CN"/>
        </w:rPr>
        <w:t>more</w:t>
      </w:r>
      <w:r w:rsidR="00E44505">
        <w:rPr>
          <w:lang w:eastAsia="zh-CN"/>
        </w:rPr>
        <w:t xml:space="preserve"> power difference at the UE. </w:t>
      </w:r>
      <w:r w:rsidR="00813627">
        <w:rPr>
          <w:lang w:eastAsia="zh-CN"/>
        </w:rPr>
        <w:t>Additionally, the receive power difference depends on the Tx power</w:t>
      </w:r>
      <w:r w:rsidR="00FE4276">
        <w:rPr>
          <w:lang w:eastAsia="zh-CN"/>
        </w:rPr>
        <w:t>s on inter-band carriers</w:t>
      </w:r>
      <w:r w:rsidR="00813627">
        <w:rPr>
          <w:lang w:eastAsia="zh-CN"/>
        </w:rPr>
        <w:t xml:space="preserve">. </w:t>
      </w:r>
      <w:r w:rsidR="00FF0E33">
        <w:rPr>
          <w:lang w:eastAsia="zh-CN"/>
        </w:rPr>
        <w:t xml:space="preserve">Considering existing deployment, it never mandates the network to </w:t>
      </w:r>
      <w:r w:rsidR="004C33FB">
        <w:rPr>
          <w:lang w:eastAsia="zh-CN"/>
        </w:rPr>
        <w:t>ensure the receive power differen</w:t>
      </w:r>
      <w:r w:rsidR="003969A6">
        <w:rPr>
          <w:lang w:eastAsia="zh-CN"/>
        </w:rPr>
        <w:t>ce</w:t>
      </w:r>
      <w:r w:rsidR="004C33FB">
        <w:rPr>
          <w:lang w:eastAsia="zh-CN"/>
        </w:rPr>
        <w:t xml:space="preserve"> within 6dB for inter-band CA operation. </w:t>
      </w:r>
      <w:r w:rsidR="00CD79D1">
        <w:rPr>
          <w:lang w:eastAsia="zh-CN"/>
        </w:rPr>
        <w:t>We would foresee the receive power difference may vary between 6dB and 25dB.</w:t>
      </w:r>
    </w:p>
    <w:p w14:paraId="688A3614" w14:textId="3B4E994C" w:rsidR="00BA236B" w:rsidRDefault="00F9667B" w:rsidP="00BA236B">
      <w:pPr>
        <w:autoSpaceDN w:val="0"/>
        <w:spacing w:after="120" w:line="240" w:lineRule="auto"/>
        <w:jc w:val="both"/>
        <w:rPr>
          <w:b/>
          <w:bCs/>
          <w:lang w:eastAsia="zh-CN"/>
        </w:rPr>
      </w:pPr>
      <w:r>
        <w:rPr>
          <w:b/>
          <w:bCs/>
          <w:lang w:eastAsia="zh-CN"/>
        </w:rPr>
        <w:t>Observation #</w:t>
      </w:r>
      <w:r w:rsidR="00A97A80">
        <w:rPr>
          <w:b/>
          <w:bCs/>
          <w:lang w:eastAsia="zh-CN"/>
        </w:rPr>
        <w:t>10</w:t>
      </w:r>
      <w:r w:rsidR="00BA236B" w:rsidRPr="00501186">
        <w:rPr>
          <w:b/>
          <w:bCs/>
          <w:lang w:eastAsia="zh-CN"/>
        </w:rPr>
        <w:t xml:space="preserve">: </w:t>
      </w:r>
      <w:r w:rsidR="00BA236B" w:rsidRPr="00C37898">
        <w:rPr>
          <w:lang w:eastAsia="zh-CN"/>
        </w:rPr>
        <w:t xml:space="preserve">The difference of reception power is expected to vary between 6dB and 25dB. </w:t>
      </w:r>
    </w:p>
    <w:p w14:paraId="646DAC6D" w14:textId="2ECD5F92" w:rsidR="00815753" w:rsidRDefault="00F9667B" w:rsidP="001850C9">
      <w:pPr>
        <w:autoSpaceDN w:val="0"/>
        <w:spacing w:after="120" w:line="240" w:lineRule="auto"/>
        <w:jc w:val="both"/>
        <w:rPr>
          <w:lang w:eastAsia="zh-CN"/>
        </w:rPr>
      </w:pPr>
      <w:r>
        <w:rPr>
          <w:lang w:eastAsia="zh-CN"/>
        </w:rPr>
        <w:t xml:space="preserve">Similar as the </w:t>
      </w:r>
      <w:r w:rsidR="00E85562">
        <w:rPr>
          <w:lang w:eastAsia="zh-CN"/>
        </w:rPr>
        <w:t xml:space="preserve">RTD </w:t>
      </w:r>
      <w:r>
        <w:rPr>
          <w:lang w:eastAsia="zh-CN"/>
        </w:rPr>
        <w:t xml:space="preserve">discussion, we need </w:t>
      </w:r>
      <w:r w:rsidR="000A5DF2">
        <w:rPr>
          <w:lang w:eastAsia="zh-CN"/>
        </w:rPr>
        <w:t xml:space="preserve">to </w:t>
      </w:r>
      <w:r>
        <w:rPr>
          <w:lang w:eastAsia="zh-CN"/>
        </w:rPr>
        <w:t>further discuss how the UE behave</w:t>
      </w:r>
      <w:r w:rsidR="008801B5">
        <w:rPr>
          <w:lang w:eastAsia="zh-CN"/>
        </w:rPr>
        <w:t>s</w:t>
      </w:r>
      <w:r>
        <w:rPr>
          <w:lang w:eastAsia="zh-CN"/>
        </w:rPr>
        <w:t xml:space="preserve"> </w:t>
      </w:r>
      <w:r w:rsidR="002F31B2">
        <w:rPr>
          <w:lang w:eastAsia="zh-CN"/>
        </w:rPr>
        <w:t>given different reception</w:t>
      </w:r>
      <w:r w:rsidR="007F59E5">
        <w:rPr>
          <w:lang w:eastAsia="zh-CN"/>
        </w:rPr>
        <w:t xml:space="preserve"> </w:t>
      </w:r>
      <w:r>
        <w:rPr>
          <w:lang w:eastAsia="zh-CN"/>
        </w:rPr>
        <w:t>power difference.</w:t>
      </w:r>
      <w:r w:rsidR="00572CC4">
        <w:rPr>
          <w:lang w:eastAsia="zh-CN"/>
        </w:rPr>
        <w:t xml:space="preserve"> </w:t>
      </w:r>
      <w:r w:rsidR="00815753">
        <w:rPr>
          <w:lang w:eastAsia="zh-CN"/>
        </w:rPr>
        <w:t xml:space="preserve">Especially if the reception power difference is larger than 6dB, the TRS transmission may be used to compute AGC as proposed in last meeting. </w:t>
      </w:r>
      <w:proofErr w:type="gramStart"/>
      <w:r w:rsidR="00A8698F">
        <w:rPr>
          <w:lang w:eastAsia="zh-CN"/>
        </w:rPr>
        <w:t>Therefore</w:t>
      </w:r>
      <w:proofErr w:type="gramEnd"/>
      <w:r w:rsidR="00815753">
        <w:rPr>
          <w:lang w:eastAsia="zh-CN"/>
        </w:rPr>
        <w:t xml:space="preserve"> RAN4 should discuss the </w:t>
      </w:r>
      <w:r w:rsidR="00DC1F81">
        <w:rPr>
          <w:lang w:eastAsia="zh-CN"/>
        </w:rPr>
        <w:t xml:space="preserve">feasibility and corresponding UE </w:t>
      </w:r>
      <w:r w:rsidR="00A8698F">
        <w:rPr>
          <w:lang w:eastAsia="zh-CN"/>
        </w:rPr>
        <w:t>behavior</w:t>
      </w:r>
      <w:r w:rsidR="00DC1F81">
        <w:rPr>
          <w:lang w:eastAsia="zh-CN"/>
        </w:rPr>
        <w:t xml:space="preserve"> </w:t>
      </w:r>
      <w:r w:rsidR="00352E50">
        <w:rPr>
          <w:lang w:eastAsia="zh-CN"/>
        </w:rPr>
        <w:t>when</w:t>
      </w:r>
      <w:r w:rsidR="00DC1F81">
        <w:rPr>
          <w:lang w:eastAsia="zh-CN"/>
        </w:rPr>
        <w:t xml:space="preserve"> reception power difference</w:t>
      </w:r>
      <w:r w:rsidR="00A8698F">
        <w:rPr>
          <w:lang w:eastAsia="zh-CN"/>
        </w:rPr>
        <w:t xml:space="preserve"> is</w:t>
      </w:r>
      <w:r w:rsidR="00DC1F81">
        <w:rPr>
          <w:lang w:eastAsia="zh-CN"/>
        </w:rPr>
        <w:t xml:space="preserve"> within 6dB and when reception power difference is larger than 6dB respectively. </w:t>
      </w:r>
    </w:p>
    <w:p w14:paraId="19EC9EE3" w14:textId="77777777" w:rsidR="00AD52FE" w:rsidRPr="00FA33FC" w:rsidRDefault="00AD52FE" w:rsidP="00AD52FE">
      <w:pPr>
        <w:rPr>
          <w:b/>
          <w:i/>
          <w:iCs/>
          <w:szCs w:val="24"/>
          <w:u w:val="single"/>
          <w:lang w:eastAsia="zh-CN"/>
        </w:rPr>
      </w:pPr>
      <w:r w:rsidRPr="00FA33FC">
        <w:rPr>
          <w:b/>
          <w:i/>
          <w:iCs/>
          <w:szCs w:val="24"/>
          <w:u w:val="single"/>
          <w:lang w:eastAsia="zh-CN"/>
        </w:rPr>
        <w:t>Issue 1-2-4: Power difference conditions for scenario 1</w:t>
      </w:r>
    </w:p>
    <w:p w14:paraId="25983B50" w14:textId="77777777" w:rsidR="00AD52FE" w:rsidRPr="00FA33FC" w:rsidRDefault="00AD52FE" w:rsidP="00AD52FE">
      <w:pPr>
        <w:rPr>
          <w:i/>
          <w:iCs/>
          <w:szCs w:val="24"/>
          <w:lang w:eastAsia="zh-CN"/>
        </w:rPr>
      </w:pPr>
      <w:r w:rsidRPr="00FA33FC">
        <w:rPr>
          <w:i/>
          <w:iCs/>
          <w:szCs w:val="24"/>
          <w:lang w:eastAsia="zh-CN"/>
        </w:rPr>
        <w:t>FFS:</w:t>
      </w:r>
    </w:p>
    <w:p w14:paraId="5C284587" w14:textId="77777777" w:rsidR="00AD52FE" w:rsidRPr="00FA33FC" w:rsidRDefault="00AD52FE" w:rsidP="00AD52FE">
      <w:pPr>
        <w:pStyle w:val="ListParagraph"/>
        <w:numPr>
          <w:ilvl w:val="1"/>
          <w:numId w:val="21"/>
        </w:numPr>
        <w:spacing w:after="120" w:line="240" w:lineRule="auto"/>
        <w:ind w:left="1376"/>
        <w:contextualSpacing w:val="0"/>
        <w:rPr>
          <w:i/>
          <w:iCs/>
          <w:szCs w:val="24"/>
          <w:lang w:eastAsia="zh-CN"/>
        </w:rPr>
      </w:pPr>
      <w:r w:rsidRPr="00FA33FC">
        <w:rPr>
          <w:i/>
          <w:iCs/>
          <w:szCs w:val="24"/>
          <w:lang w:eastAsia="zh-CN"/>
        </w:rPr>
        <w:t>Proposal 1: The difference of the reception power with the FR1 inter-band active serving cell is within 6dB (Apple, CATT, Intel, MTK, CTC, CMCC, Vivo, Huawei, ZTE)</w:t>
      </w:r>
    </w:p>
    <w:p w14:paraId="1000213D" w14:textId="77777777" w:rsidR="00AD52FE" w:rsidRPr="00FA33FC" w:rsidRDefault="00AD52FE" w:rsidP="00AD52FE">
      <w:pPr>
        <w:pStyle w:val="ListParagraph"/>
        <w:numPr>
          <w:ilvl w:val="2"/>
          <w:numId w:val="21"/>
        </w:numPr>
        <w:spacing w:after="120" w:line="240" w:lineRule="auto"/>
        <w:ind w:left="2376"/>
        <w:contextualSpacing w:val="0"/>
        <w:rPr>
          <w:i/>
          <w:iCs/>
          <w:szCs w:val="24"/>
          <w:lang w:eastAsia="zh-CN"/>
        </w:rPr>
      </w:pPr>
      <w:r w:rsidRPr="00FA33FC">
        <w:rPr>
          <w:i/>
          <w:iCs/>
          <w:szCs w:val="24"/>
          <w:lang w:eastAsia="zh-CN"/>
        </w:rPr>
        <w:t>Proposal 1a: For a UE using single RF chain, the difference of the reception power with the FR1 inter-band active serving cell is within 6dB (Ericsson, CMCC)</w:t>
      </w:r>
    </w:p>
    <w:p w14:paraId="7007E8CA" w14:textId="77777777" w:rsidR="00AD52FE" w:rsidRPr="00FA33FC" w:rsidRDefault="00AD52FE" w:rsidP="00AD52FE">
      <w:pPr>
        <w:pStyle w:val="ListParagraph"/>
        <w:numPr>
          <w:ilvl w:val="2"/>
          <w:numId w:val="21"/>
        </w:numPr>
        <w:spacing w:after="120" w:line="240" w:lineRule="auto"/>
        <w:ind w:left="2376"/>
        <w:contextualSpacing w:val="0"/>
        <w:rPr>
          <w:i/>
          <w:iCs/>
          <w:szCs w:val="24"/>
          <w:lang w:eastAsia="zh-CN"/>
        </w:rPr>
      </w:pPr>
      <w:r w:rsidRPr="00FA33FC">
        <w:rPr>
          <w:i/>
          <w:iCs/>
          <w:szCs w:val="24"/>
          <w:lang w:eastAsia="zh-CN"/>
        </w:rPr>
        <w:t xml:space="preserve">Proposal 1b: Reception power difference between the reference cell with applying transmit power compensation and </w:t>
      </w:r>
      <w:proofErr w:type="spellStart"/>
      <w:r w:rsidRPr="00FA33FC">
        <w:rPr>
          <w:i/>
          <w:iCs/>
          <w:szCs w:val="24"/>
          <w:lang w:eastAsia="zh-CN"/>
        </w:rPr>
        <w:t>SSBless</w:t>
      </w:r>
      <w:proofErr w:type="spellEnd"/>
      <w:r w:rsidRPr="00FA33FC">
        <w:rPr>
          <w:i/>
          <w:iCs/>
          <w:szCs w:val="24"/>
          <w:lang w:eastAsia="zh-CN"/>
        </w:rPr>
        <w:t xml:space="preserve"> SCell is within 6dB. (QC)</w:t>
      </w:r>
    </w:p>
    <w:p w14:paraId="7A7A8018" w14:textId="77777777" w:rsidR="00AD52FE" w:rsidRPr="00FA33FC" w:rsidRDefault="00AD52FE" w:rsidP="00AD52FE">
      <w:pPr>
        <w:pStyle w:val="ListParagraph"/>
        <w:numPr>
          <w:ilvl w:val="1"/>
          <w:numId w:val="21"/>
        </w:numPr>
        <w:spacing w:after="120" w:line="240" w:lineRule="auto"/>
        <w:ind w:left="1376"/>
        <w:contextualSpacing w:val="0"/>
        <w:rPr>
          <w:i/>
          <w:iCs/>
          <w:szCs w:val="24"/>
          <w:lang w:eastAsia="zh-CN"/>
        </w:rPr>
      </w:pPr>
      <w:r w:rsidRPr="00FA33FC">
        <w:rPr>
          <w:i/>
          <w:iCs/>
          <w:szCs w:val="24"/>
          <w:lang w:eastAsia="zh-CN"/>
        </w:rPr>
        <w:t>Proposal 2: For a UE using dual RF chains, the maximum power difference UE can handle is FFS, and RAN4 to study whether UE can use TRS transmission in scenario 1 for computing AGC (Ericsson)</w:t>
      </w:r>
    </w:p>
    <w:p w14:paraId="48911C84" w14:textId="77777777" w:rsidR="00AD52FE" w:rsidRPr="00FA33FC" w:rsidRDefault="00AD52FE" w:rsidP="00AD52FE">
      <w:pPr>
        <w:pStyle w:val="ListParagraph"/>
        <w:numPr>
          <w:ilvl w:val="2"/>
          <w:numId w:val="21"/>
        </w:numPr>
        <w:spacing w:after="120" w:line="240" w:lineRule="auto"/>
        <w:ind w:left="2376"/>
        <w:contextualSpacing w:val="0"/>
        <w:rPr>
          <w:i/>
          <w:iCs/>
          <w:szCs w:val="24"/>
          <w:lang w:eastAsia="zh-CN"/>
        </w:rPr>
      </w:pPr>
      <w:r w:rsidRPr="00FA33FC">
        <w:rPr>
          <w:i/>
          <w:iCs/>
          <w:szCs w:val="24"/>
          <w:lang w:eastAsia="zh-CN"/>
        </w:rPr>
        <w:t>Proposal 2a: For a UE using dual RF chains, the maximum power difference UE can larger than 6dB, the SCell activation delay should be further studied. (CMCC)</w:t>
      </w:r>
    </w:p>
    <w:p w14:paraId="01FFE147" w14:textId="77777777" w:rsidR="00AD52FE" w:rsidRPr="00FA33FC" w:rsidRDefault="00AD52FE" w:rsidP="00AD52FE">
      <w:pPr>
        <w:pStyle w:val="ListParagraph"/>
        <w:numPr>
          <w:ilvl w:val="1"/>
          <w:numId w:val="21"/>
        </w:numPr>
        <w:spacing w:after="120" w:line="240" w:lineRule="auto"/>
        <w:ind w:left="1376"/>
        <w:contextualSpacing w:val="0"/>
        <w:rPr>
          <w:i/>
          <w:iCs/>
          <w:szCs w:val="24"/>
          <w:lang w:eastAsia="zh-CN"/>
        </w:rPr>
      </w:pPr>
      <w:r w:rsidRPr="00FA33FC">
        <w:rPr>
          <w:i/>
          <w:iCs/>
          <w:szCs w:val="24"/>
          <w:lang w:eastAsia="zh-CN"/>
        </w:rPr>
        <w:t>Proposal 3: The difference of reception power is expected to vary between 6dB and 25dB. (Nokia)</w:t>
      </w:r>
    </w:p>
    <w:p w14:paraId="2BBB8A2C" w14:textId="40712799" w:rsidR="00B068EA" w:rsidRPr="00FB5ED5" w:rsidRDefault="00A8698F" w:rsidP="000B3C6D">
      <w:pPr>
        <w:autoSpaceDN w:val="0"/>
        <w:spacing w:after="120" w:line="240" w:lineRule="auto"/>
        <w:jc w:val="both"/>
        <w:rPr>
          <w:b/>
          <w:bCs/>
          <w:lang w:eastAsia="zh-CN"/>
        </w:rPr>
      </w:pPr>
      <w:r w:rsidRPr="00FB5ED5">
        <w:rPr>
          <w:b/>
          <w:bCs/>
          <w:lang w:eastAsia="zh-CN"/>
        </w:rPr>
        <w:t>Proposal 9: RAN4 to discuss the feasibility and corresponding UE behavior when reception power difference is within 6dB and when reception power difference is larger than 6dB respectively.</w:t>
      </w:r>
    </w:p>
    <w:p w14:paraId="66D36A2F" w14:textId="77777777" w:rsidR="00FB5ED5" w:rsidRDefault="00FB5ED5" w:rsidP="000B3C6D">
      <w:pPr>
        <w:autoSpaceDN w:val="0"/>
        <w:spacing w:after="120" w:line="240" w:lineRule="auto"/>
        <w:jc w:val="both"/>
        <w:rPr>
          <w:lang w:eastAsia="zh-CN"/>
        </w:rPr>
      </w:pPr>
    </w:p>
    <w:p w14:paraId="7556B6CC" w14:textId="54BE5D79" w:rsidR="00FB5ED5" w:rsidRDefault="00FB5ED5" w:rsidP="000B3C6D">
      <w:pPr>
        <w:autoSpaceDN w:val="0"/>
        <w:spacing w:after="120" w:line="240" w:lineRule="auto"/>
        <w:jc w:val="both"/>
        <w:rPr>
          <w:lang w:eastAsia="zh-CN"/>
        </w:rPr>
      </w:pPr>
      <w:r>
        <w:rPr>
          <w:b/>
          <w:bCs/>
          <w:u w:val="single"/>
          <w:lang w:eastAsia="zh-CN"/>
        </w:rPr>
        <w:lastRenderedPageBreak/>
        <w:t>Other side conditions</w:t>
      </w:r>
    </w:p>
    <w:p w14:paraId="75DE1957" w14:textId="2E6153AA" w:rsidR="00992E78" w:rsidRDefault="00992E78" w:rsidP="000B3C6D">
      <w:pPr>
        <w:autoSpaceDN w:val="0"/>
        <w:spacing w:after="120" w:line="240" w:lineRule="auto"/>
        <w:jc w:val="both"/>
        <w:rPr>
          <w:lang w:eastAsia="zh-CN"/>
        </w:rPr>
      </w:pPr>
      <w:r w:rsidRPr="0037269A">
        <w:rPr>
          <w:rFonts w:hint="eastAsia"/>
          <w:lang w:eastAsia="zh-CN"/>
        </w:rPr>
        <w:t>A</w:t>
      </w:r>
      <w:r w:rsidRPr="0037269A">
        <w:rPr>
          <w:lang w:eastAsia="zh-CN"/>
        </w:rPr>
        <w:t xml:space="preserve">nother condition which may impact the feasibility is the frequency separation </w:t>
      </w:r>
      <w:r w:rsidR="004A5FBC">
        <w:rPr>
          <w:lang w:eastAsia="zh-CN"/>
        </w:rPr>
        <w:t xml:space="preserve">between </w:t>
      </w:r>
      <w:r w:rsidR="0037269A" w:rsidRPr="0037269A">
        <w:rPr>
          <w:lang w:eastAsia="zh-CN"/>
        </w:rPr>
        <w:t>inter-band carriers.</w:t>
      </w:r>
      <w:r w:rsidR="00FC07FF">
        <w:rPr>
          <w:lang w:eastAsia="zh-CN"/>
        </w:rPr>
        <w:t xml:space="preserve"> As discussed above, </w:t>
      </w:r>
      <w:r w:rsidR="007C324C">
        <w:rPr>
          <w:lang w:eastAsia="zh-CN"/>
        </w:rPr>
        <w:t xml:space="preserve">if the two bands are </w:t>
      </w:r>
      <w:r w:rsidR="002563CC">
        <w:rPr>
          <w:lang w:eastAsia="zh-CN"/>
        </w:rPr>
        <w:t xml:space="preserve">close enough, the difference on the propagation delay as well as the receive power could be quite small. Otherwise, the impact on RTD and receive power may not be ignored. </w:t>
      </w:r>
      <w:r w:rsidR="00016909">
        <w:rPr>
          <w:lang w:eastAsia="zh-CN"/>
        </w:rPr>
        <w:t xml:space="preserve">In any case, RAN4 should study </w:t>
      </w:r>
      <w:r w:rsidR="0066338C">
        <w:rPr>
          <w:lang w:eastAsia="zh-CN"/>
        </w:rPr>
        <w:t xml:space="preserve">the feasible </w:t>
      </w:r>
      <w:r w:rsidR="00B34A0F">
        <w:rPr>
          <w:lang w:eastAsia="zh-CN"/>
        </w:rPr>
        <w:t xml:space="preserve">range of </w:t>
      </w:r>
      <w:r w:rsidR="0066338C">
        <w:rPr>
          <w:lang w:eastAsia="zh-CN"/>
        </w:rPr>
        <w:t xml:space="preserve">frequency separation to enable the </w:t>
      </w:r>
      <w:r w:rsidR="0010201B">
        <w:rPr>
          <w:lang w:eastAsia="zh-CN"/>
        </w:rPr>
        <w:t xml:space="preserve">SSB-less SCell operation. </w:t>
      </w:r>
    </w:p>
    <w:p w14:paraId="122D7975" w14:textId="57E0FE83" w:rsidR="0010201B" w:rsidRPr="00AB190C" w:rsidRDefault="0010201B" w:rsidP="0010201B">
      <w:pPr>
        <w:autoSpaceDN w:val="0"/>
        <w:spacing w:after="120" w:line="240" w:lineRule="auto"/>
        <w:jc w:val="both"/>
        <w:rPr>
          <w:b/>
          <w:bCs/>
          <w:lang w:eastAsia="zh-CN"/>
        </w:rPr>
      </w:pPr>
      <w:r w:rsidRPr="00AB190C">
        <w:rPr>
          <w:b/>
          <w:bCs/>
          <w:lang w:eastAsia="zh-CN"/>
        </w:rPr>
        <w:t xml:space="preserve">Proposal </w:t>
      </w:r>
      <w:r w:rsidR="00FB5ED5">
        <w:rPr>
          <w:b/>
          <w:bCs/>
          <w:lang w:eastAsia="zh-CN"/>
        </w:rPr>
        <w:t>10</w:t>
      </w:r>
      <w:r w:rsidRPr="00AB190C">
        <w:rPr>
          <w:b/>
          <w:bCs/>
          <w:lang w:eastAsia="zh-CN"/>
        </w:rPr>
        <w:t xml:space="preserve">: </w:t>
      </w:r>
      <w:r w:rsidR="00AB190C" w:rsidRPr="00AB190C">
        <w:rPr>
          <w:b/>
          <w:bCs/>
          <w:lang w:eastAsia="zh-CN"/>
        </w:rPr>
        <w:t xml:space="preserve">RAN4 should study the feasible range of frequency separation </w:t>
      </w:r>
      <w:r w:rsidR="00AB190C">
        <w:rPr>
          <w:b/>
          <w:bCs/>
          <w:lang w:eastAsia="zh-CN"/>
        </w:rPr>
        <w:t xml:space="preserve">between inter-band carriers </w:t>
      </w:r>
      <w:r w:rsidR="00AB190C" w:rsidRPr="00AB190C">
        <w:rPr>
          <w:b/>
          <w:bCs/>
          <w:lang w:eastAsia="zh-CN"/>
        </w:rPr>
        <w:t>to enable the SSB-less SCell operation.</w:t>
      </w:r>
      <w:r w:rsidRPr="00AB190C">
        <w:rPr>
          <w:b/>
          <w:bCs/>
          <w:lang w:eastAsia="zh-CN"/>
        </w:rPr>
        <w:t xml:space="preserve"> </w:t>
      </w:r>
    </w:p>
    <w:p w14:paraId="56C1383D" w14:textId="77777777" w:rsidR="00043143" w:rsidRDefault="00846049" w:rsidP="000B3C6D">
      <w:pPr>
        <w:autoSpaceDN w:val="0"/>
        <w:spacing w:after="120" w:line="240" w:lineRule="auto"/>
        <w:jc w:val="both"/>
        <w:rPr>
          <w:lang w:eastAsia="zh-CN"/>
        </w:rPr>
      </w:pPr>
      <w:r>
        <w:rPr>
          <w:rFonts w:hint="eastAsia"/>
          <w:lang w:eastAsia="zh-CN"/>
        </w:rPr>
        <w:t>A</w:t>
      </w:r>
      <w:r>
        <w:rPr>
          <w:lang w:eastAsia="zh-CN"/>
        </w:rPr>
        <w:t xml:space="preserve">bout TCI state listed in the WF, we wonder if this </w:t>
      </w:r>
      <w:r w:rsidR="00C90F33">
        <w:rPr>
          <w:lang w:eastAsia="zh-CN"/>
        </w:rPr>
        <w:t xml:space="preserve">indicates the QCL relation between the RSs from inter-band carriers. </w:t>
      </w:r>
      <w:r w:rsidR="00FE75CF">
        <w:rPr>
          <w:lang w:eastAsia="zh-CN"/>
        </w:rPr>
        <w:t>Although the QCL</w:t>
      </w:r>
      <w:r w:rsidR="00683A28">
        <w:rPr>
          <w:lang w:eastAsia="zh-CN"/>
        </w:rPr>
        <w:t xml:space="preserve"> </w:t>
      </w:r>
      <w:r w:rsidR="00FE75CF">
        <w:rPr>
          <w:lang w:eastAsia="zh-CN"/>
        </w:rPr>
        <w:t xml:space="preserve">is up to network configuration, </w:t>
      </w:r>
      <w:r w:rsidR="00C167E6">
        <w:rPr>
          <w:lang w:eastAsia="zh-CN"/>
        </w:rPr>
        <w:t xml:space="preserve">this </w:t>
      </w:r>
      <w:r w:rsidR="00F86D0A">
        <w:rPr>
          <w:lang w:eastAsia="zh-CN"/>
        </w:rPr>
        <w:t xml:space="preserve">should not be assumed </w:t>
      </w:r>
      <w:r w:rsidR="004D0D25">
        <w:rPr>
          <w:lang w:eastAsia="zh-CN"/>
        </w:rPr>
        <w:t xml:space="preserve">always indicated </w:t>
      </w:r>
      <w:r w:rsidR="00A32CF8">
        <w:rPr>
          <w:lang w:eastAsia="zh-CN"/>
        </w:rPr>
        <w:t xml:space="preserve">considering different network deployment. The feasibility </w:t>
      </w:r>
      <w:r w:rsidR="00043143">
        <w:rPr>
          <w:lang w:eastAsia="zh-CN"/>
        </w:rPr>
        <w:t xml:space="preserve">needs to be discussed considering both with and without QCL relation between the RSs from inter-band carriers. </w:t>
      </w:r>
    </w:p>
    <w:p w14:paraId="12D1BCB5" w14:textId="515BCFD4" w:rsidR="009F4174" w:rsidRPr="00BF2E1C" w:rsidRDefault="00043143" w:rsidP="000B3C6D">
      <w:pPr>
        <w:autoSpaceDN w:val="0"/>
        <w:spacing w:after="120" w:line="240" w:lineRule="auto"/>
        <w:jc w:val="both"/>
        <w:rPr>
          <w:b/>
          <w:bCs/>
          <w:lang w:eastAsia="zh-CN"/>
        </w:rPr>
      </w:pPr>
      <w:r w:rsidRPr="00BF2E1C">
        <w:rPr>
          <w:b/>
          <w:bCs/>
          <w:lang w:eastAsia="zh-CN"/>
        </w:rPr>
        <w:t xml:space="preserve">Proposal </w:t>
      </w:r>
      <w:r w:rsidR="00C4775A">
        <w:rPr>
          <w:b/>
          <w:bCs/>
          <w:lang w:eastAsia="zh-CN"/>
        </w:rPr>
        <w:t>11</w:t>
      </w:r>
      <w:r w:rsidRPr="00BF2E1C">
        <w:rPr>
          <w:b/>
          <w:bCs/>
          <w:lang w:eastAsia="zh-CN"/>
        </w:rPr>
        <w:t xml:space="preserve">: </w:t>
      </w:r>
      <w:r w:rsidR="004D0D25" w:rsidRPr="00BF2E1C">
        <w:rPr>
          <w:b/>
          <w:bCs/>
          <w:lang w:eastAsia="zh-CN"/>
        </w:rPr>
        <w:t xml:space="preserve"> </w:t>
      </w:r>
      <w:r w:rsidRPr="00BF2E1C">
        <w:rPr>
          <w:b/>
          <w:bCs/>
          <w:lang w:eastAsia="zh-CN"/>
        </w:rPr>
        <w:t xml:space="preserve">For FR1 inter-band SSB-less operation, the feasibility needs to be discussed considering both with and without QCL </w:t>
      </w:r>
      <w:r w:rsidR="005E7C78">
        <w:rPr>
          <w:b/>
          <w:bCs/>
          <w:lang w:eastAsia="zh-CN"/>
        </w:rPr>
        <w:t>configuration</w:t>
      </w:r>
      <w:r w:rsidRPr="00BF2E1C">
        <w:rPr>
          <w:b/>
          <w:bCs/>
          <w:lang w:eastAsia="zh-CN"/>
        </w:rPr>
        <w:t xml:space="preserve"> between the RSs from inter-band carriers.</w:t>
      </w:r>
    </w:p>
    <w:p w14:paraId="382ABC02" w14:textId="523474A8" w:rsidR="00DD39CD" w:rsidRPr="000B5B59" w:rsidRDefault="00DD39CD" w:rsidP="006E71A8">
      <w:pPr>
        <w:rPr>
          <w:lang w:eastAsia="zh-CN"/>
        </w:rPr>
      </w:pPr>
    </w:p>
    <w:p w14:paraId="0D4B34BC" w14:textId="4869DBD1" w:rsidR="005C4D01" w:rsidRPr="00C37898" w:rsidRDefault="005C4D01" w:rsidP="00236A07">
      <w:pPr>
        <w:pStyle w:val="RAN4H1"/>
        <w:jc w:val="both"/>
        <w:rPr>
          <w:lang w:eastAsia="zh-CN"/>
        </w:rPr>
      </w:pPr>
      <w:r w:rsidRPr="00C37898">
        <w:rPr>
          <w:rFonts w:hint="eastAsia"/>
          <w:lang w:eastAsia="zh-CN"/>
        </w:rPr>
        <w:t>F</w:t>
      </w:r>
      <w:r w:rsidRPr="00C37898">
        <w:rPr>
          <w:lang w:eastAsia="zh-CN"/>
        </w:rPr>
        <w:t>easibility study</w:t>
      </w:r>
    </w:p>
    <w:p w14:paraId="5E301E80" w14:textId="05969401" w:rsidR="00AE1963" w:rsidRPr="00AE1963" w:rsidRDefault="00AE1963" w:rsidP="00AE1963">
      <w:pPr>
        <w:rPr>
          <w:rStyle w:val="normaltextrun"/>
          <w:rFonts w:cs="Times New Roman"/>
          <w:color w:val="000000"/>
          <w:szCs w:val="20"/>
          <w:shd w:val="clear" w:color="auto" w:fill="FFFFFF"/>
        </w:rPr>
      </w:pPr>
      <w:r w:rsidRPr="00AE1963">
        <w:rPr>
          <w:rStyle w:val="normaltextrun"/>
          <w:rFonts w:cs="Times New Roman"/>
          <w:color w:val="000000"/>
          <w:szCs w:val="20"/>
          <w:shd w:val="clear" w:color="auto" w:fill="FFFFFF"/>
        </w:rPr>
        <w:t xml:space="preserve">In the last RAN4#107 meeting, the following was proposed for further study regarding the performance evaluation </w:t>
      </w:r>
      <w:r w:rsidR="00CD783D">
        <w:rPr>
          <w:rStyle w:val="normaltextrun"/>
          <w:rFonts w:cs="Times New Roman"/>
          <w:color w:val="000000"/>
          <w:szCs w:val="20"/>
          <w:shd w:val="clear" w:color="auto" w:fill="FFFFFF"/>
        </w:rPr>
        <w:t>of the</w:t>
      </w:r>
      <w:r w:rsidRPr="00AE1963">
        <w:rPr>
          <w:rStyle w:val="normaltextrun"/>
          <w:rFonts w:cs="Times New Roman"/>
          <w:color w:val="000000"/>
          <w:szCs w:val="20"/>
          <w:shd w:val="clear" w:color="auto" w:fill="FFFFFF"/>
        </w:rPr>
        <w:t xml:space="preserve"> feasibility studies: </w:t>
      </w:r>
    </w:p>
    <w:p w14:paraId="770F051D" w14:textId="77777777" w:rsidR="00AE1963" w:rsidRPr="00C37898" w:rsidRDefault="00AE1963" w:rsidP="00AE1963">
      <w:pPr>
        <w:rPr>
          <w:rStyle w:val="normaltextrun"/>
          <w:rFonts w:cs="Times New Roman"/>
          <w:b/>
          <w:bCs/>
          <w:i/>
          <w:iCs/>
          <w:color w:val="000000"/>
          <w:szCs w:val="20"/>
          <w:shd w:val="clear" w:color="auto" w:fill="FFFFFF"/>
        </w:rPr>
      </w:pPr>
      <w:r w:rsidRPr="00C37898">
        <w:rPr>
          <w:rStyle w:val="normaltextrun"/>
          <w:rFonts w:cs="Times New Roman"/>
          <w:b/>
          <w:bCs/>
          <w:i/>
          <w:iCs/>
          <w:color w:val="000000"/>
          <w:szCs w:val="20"/>
          <w:shd w:val="clear" w:color="auto" w:fill="FFFFFF"/>
        </w:rPr>
        <w:t>Issue 1-2-10: Performance evaluation for feasibility study</w:t>
      </w:r>
    </w:p>
    <w:p w14:paraId="164429F7" w14:textId="77777777" w:rsidR="00AE1963" w:rsidRPr="00C37898" w:rsidRDefault="00AE1963" w:rsidP="00AE1963">
      <w:pPr>
        <w:rPr>
          <w:rStyle w:val="normaltextrun"/>
          <w:rFonts w:cs="Times New Roman"/>
          <w:b/>
          <w:bCs/>
          <w:i/>
          <w:iCs/>
          <w:color w:val="000000"/>
          <w:szCs w:val="20"/>
          <w:shd w:val="clear" w:color="auto" w:fill="FFFFFF"/>
        </w:rPr>
      </w:pPr>
      <w:r w:rsidRPr="00C37898">
        <w:rPr>
          <w:rStyle w:val="normaltextrun"/>
          <w:rFonts w:cs="Times New Roman"/>
          <w:b/>
          <w:bCs/>
          <w:i/>
          <w:iCs/>
          <w:color w:val="000000"/>
          <w:szCs w:val="20"/>
          <w:shd w:val="clear" w:color="auto" w:fill="FFFFFF"/>
        </w:rPr>
        <w:t>FFS</w:t>
      </w:r>
    </w:p>
    <w:p w14:paraId="500AA918" w14:textId="31109FF4" w:rsidR="00AE1963" w:rsidRPr="00C37898" w:rsidRDefault="00AE1963" w:rsidP="000241CA">
      <w:pPr>
        <w:pStyle w:val="ListParagraph"/>
        <w:numPr>
          <w:ilvl w:val="0"/>
          <w:numId w:val="26"/>
        </w:numPr>
        <w:rPr>
          <w:rStyle w:val="normaltextrun"/>
          <w:rFonts w:cs="Times New Roman"/>
          <w:i/>
          <w:iCs/>
          <w:color w:val="000000"/>
          <w:szCs w:val="20"/>
          <w:shd w:val="clear" w:color="auto" w:fill="FFFFFF"/>
        </w:rPr>
      </w:pPr>
      <w:r w:rsidRPr="00C37898">
        <w:rPr>
          <w:rStyle w:val="normaltextrun"/>
          <w:rFonts w:cs="Times New Roman"/>
          <w:i/>
          <w:iCs/>
          <w:color w:val="000000"/>
          <w:szCs w:val="20"/>
          <w:shd w:val="clear" w:color="auto" w:fill="FFFFFF"/>
        </w:rPr>
        <w:t>Proposal 1: RAN4 to discuss and agree that the performance evaluation metrics to establish the feasibility of SSB-less SCell operation include at least metrics related to the demodulation performances of the PDSCH transmitted by the SSB-less SCell (</w:t>
      </w:r>
      <w:proofErr w:type="gramStart"/>
      <w:r w:rsidRPr="00C37898">
        <w:rPr>
          <w:rStyle w:val="normaltextrun"/>
          <w:rFonts w:cs="Times New Roman"/>
          <w:i/>
          <w:iCs/>
          <w:color w:val="000000"/>
          <w:szCs w:val="20"/>
          <w:shd w:val="clear" w:color="auto" w:fill="FFFFFF"/>
        </w:rPr>
        <w:t>e.g.</w:t>
      </w:r>
      <w:proofErr w:type="gramEnd"/>
      <w:r w:rsidRPr="00C37898">
        <w:rPr>
          <w:rStyle w:val="normaltextrun"/>
          <w:rFonts w:cs="Times New Roman"/>
          <w:i/>
          <w:iCs/>
          <w:color w:val="000000"/>
          <w:szCs w:val="20"/>
          <w:shd w:val="clear" w:color="auto" w:fill="FFFFFF"/>
        </w:rPr>
        <w:t xml:space="preserve"> BLER). (Nokia)</w:t>
      </w:r>
    </w:p>
    <w:p w14:paraId="4405D8AF" w14:textId="25FF3D1C" w:rsidR="00AE1963" w:rsidRPr="00C37898" w:rsidRDefault="00AE1963" w:rsidP="000241CA">
      <w:pPr>
        <w:pStyle w:val="ListParagraph"/>
        <w:numPr>
          <w:ilvl w:val="0"/>
          <w:numId w:val="26"/>
        </w:numPr>
        <w:rPr>
          <w:rStyle w:val="normaltextrun"/>
          <w:rFonts w:cs="Times New Roman"/>
          <w:i/>
          <w:iCs/>
          <w:color w:val="000000"/>
          <w:szCs w:val="20"/>
          <w:shd w:val="clear" w:color="auto" w:fill="FFFFFF"/>
        </w:rPr>
      </w:pPr>
      <w:r w:rsidRPr="00C37898">
        <w:rPr>
          <w:rStyle w:val="normaltextrun"/>
          <w:rFonts w:cs="Times New Roman"/>
          <w:i/>
          <w:iCs/>
          <w:color w:val="000000"/>
          <w:szCs w:val="20"/>
          <w:shd w:val="clear" w:color="auto" w:fill="FFFFFF"/>
        </w:rPr>
        <w:t>Proposal 2: For all Scenario 1, 2 and 2a, no need to perform PDCCH/PDSCH performance evaluation. (ZTE)</w:t>
      </w:r>
    </w:p>
    <w:p w14:paraId="2F5678AF" w14:textId="3C2A91C9" w:rsidR="00AE1963" w:rsidRPr="00C37898" w:rsidRDefault="00AE1963" w:rsidP="000241CA">
      <w:pPr>
        <w:pStyle w:val="ListParagraph"/>
        <w:numPr>
          <w:ilvl w:val="1"/>
          <w:numId w:val="26"/>
        </w:numPr>
        <w:rPr>
          <w:rStyle w:val="normaltextrun"/>
          <w:rFonts w:cs="Times New Roman"/>
          <w:i/>
          <w:iCs/>
          <w:color w:val="000000"/>
          <w:szCs w:val="20"/>
          <w:shd w:val="clear" w:color="auto" w:fill="FFFFFF"/>
        </w:rPr>
      </w:pPr>
      <w:r w:rsidRPr="00C37898">
        <w:rPr>
          <w:rStyle w:val="normaltextrun"/>
          <w:rFonts w:cs="Times New Roman"/>
          <w:i/>
          <w:iCs/>
          <w:color w:val="000000"/>
          <w:szCs w:val="20"/>
          <w:shd w:val="clear" w:color="auto" w:fill="FFFFFF"/>
        </w:rPr>
        <w:t>Proposal 2a: For band combination with small frequency domain separation, no need to carry out the performance evaluation. (CTC)</w:t>
      </w:r>
    </w:p>
    <w:p w14:paraId="3F2E02FB" w14:textId="7E0DD086" w:rsidR="00AE1963" w:rsidRDefault="00307A2C" w:rsidP="00AE1963">
      <w:pPr>
        <w:rPr>
          <w:rStyle w:val="normaltextrun"/>
          <w:rFonts w:cs="Times New Roman"/>
          <w:color w:val="000000"/>
          <w:szCs w:val="20"/>
          <w:shd w:val="clear" w:color="auto" w:fill="FFFFFF"/>
        </w:rPr>
      </w:pPr>
      <w:r>
        <w:rPr>
          <w:rStyle w:val="normaltextrun"/>
          <w:rFonts w:cs="Times New Roman"/>
          <w:color w:val="000000"/>
          <w:szCs w:val="20"/>
          <w:shd w:val="clear" w:color="auto" w:fill="FFFFFF"/>
        </w:rPr>
        <w:t>Here</w:t>
      </w:r>
      <w:r w:rsidR="00AE1963" w:rsidRPr="00AE1963">
        <w:rPr>
          <w:rStyle w:val="normaltextrun"/>
          <w:rFonts w:cs="Times New Roman"/>
          <w:color w:val="000000"/>
          <w:szCs w:val="20"/>
          <w:shd w:val="clear" w:color="auto" w:fill="FFFFFF"/>
        </w:rPr>
        <w:t xml:space="preserve">, we provide </w:t>
      </w:r>
      <w:r>
        <w:rPr>
          <w:rStyle w:val="normaltextrun"/>
          <w:rFonts w:cs="Times New Roman"/>
          <w:color w:val="000000"/>
          <w:szCs w:val="20"/>
          <w:shd w:val="clear" w:color="auto" w:fill="FFFFFF"/>
        </w:rPr>
        <w:t xml:space="preserve">an overview of the study and the observations </w:t>
      </w:r>
      <w:r w:rsidR="006F16B5">
        <w:rPr>
          <w:rStyle w:val="normaltextrun"/>
          <w:rFonts w:cs="Times New Roman"/>
          <w:color w:val="000000"/>
          <w:szCs w:val="20"/>
          <w:shd w:val="clear" w:color="auto" w:fill="FFFFFF"/>
        </w:rPr>
        <w:t xml:space="preserve">obtained via </w:t>
      </w:r>
      <w:r w:rsidR="00D151C6">
        <w:rPr>
          <w:rStyle w:val="normaltextrun"/>
          <w:rFonts w:cs="Times New Roman"/>
          <w:color w:val="000000"/>
          <w:szCs w:val="20"/>
          <w:shd w:val="clear" w:color="auto" w:fill="FFFFFF"/>
        </w:rPr>
        <w:t xml:space="preserve">the </w:t>
      </w:r>
      <w:r w:rsidR="00D67A58">
        <w:rPr>
          <w:rStyle w:val="normaltextrun"/>
          <w:rFonts w:cs="Times New Roman"/>
          <w:color w:val="000000"/>
          <w:szCs w:val="20"/>
          <w:shd w:val="clear" w:color="auto" w:fill="FFFFFF"/>
        </w:rPr>
        <w:t xml:space="preserve">initial set of simulations. </w:t>
      </w:r>
      <w:r w:rsidR="00B269F4">
        <w:rPr>
          <w:rStyle w:val="normaltextrun"/>
          <w:rFonts w:cs="Times New Roman"/>
          <w:color w:val="000000"/>
          <w:szCs w:val="20"/>
          <w:shd w:val="clear" w:color="auto" w:fill="FFFFFF"/>
        </w:rPr>
        <w:t xml:space="preserve">The reader is referred to our </w:t>
      </w:r>
      <w:r w:rsidR="008D7820">
        <w:rPr>
          <w:rStyle w:val="normaltextrun"/>
          <w:rFonts w:cs="Times New Roman"/>
          <w:color w:val="000000"/>
          <w:szCs w:val="20"/>
          <w:shd w:val="clear" w:color="auto" w:fill="FFFFFF"/>
        </w:rPr>
        <w:t xml:space="preserve">related simulation paper </w:t>
      </w:r>
      <w:r w:rsidR="00D6500C">
        <w:rPr>
          <w:rStyle w:val="normaltextrun"/>
          <w:rFonts w:cs="Times New Roman"/>
          <w:color w:val="000000"/>
          <w:szCs w:val="20"/>
          <w:shd w:val="clear" w:color="auto" w:fill="FFFFFF"/>
        </w:rPr>
        <w:t xml:space="preserve">[2] </w:t>
      </w:r>
      <w:r w:rsidR="008D7820">
        <w:rPr>
          <w:rStyle w:val="normaltextrun"/>
          <w:rFonts w:cs="Times New Roman"/>
          <w:color w:val="000000"/>
          <w:szCs w:val="20"/>
          <w:shd w:val="clear" w:color="auto" w:fill="FFFFFF"/>
        </w:rPr>
        <w:t xml:space="preserve">for further </w:t>
      </w:r>
      <w:r w:rsidR="000969DB">
        <w:rPr>
          <w:rStyle w:val="normaltextrun"/>
          <w:rFonts w:cs="Times New Roman"/>
          <w:color w:val="000000"/>
          <w:szCs w:val="20"/>
          <w:shd w:val="clear" w:color="auto" w:fill="FFFFFF"/>
        </w:rPr>
        <w:t>details.</w:t>
      </w:r>
    </w:p>
    <w:p w14:paraId="0CADE318" w14:textId="11D388AF" w:rsidR="00AE1963" w:rsidRDefault="000C5074" w:rsidP="135767F7">
      <w:pPr>
        <w:rPr>
          <w:rStyle w:val="normaltextrun"/>
          <w:rFonts w:cs="Times New Roman"/>
          <w:color w:val="000000"/>
          <w:szCs w:val="20"/>
          <w:shd w:val="clear" w:color="auto" w:fill="FFFFFF"/>
        </w:rPr>
      </w:pPr>
      <w:r w:rsidRPr="000C5074">
        <w:rPr>
          <w:rStyle w:val="normaltextrun"/>
          <w:rFonts w:cs="Times New Roman"/>
          <w:color w:val="000000"/>
          <w:szCs w:val="20"/>
          <w:shd w:val="clear" w:color="auto" w:fill="FFFFFF"/>
        </w:rPr>
        <w:t>In the simulations, we have considered only the SCell</w:t>
      </w:r>
      <w:r w:rsidR="00D3401A">
        <w:rPr>
          <w:rStyle w:val="normaltextrun"/>
          <w:rFonts w:cs="Times New Roman"/>
          <w:color w:val="000000"/>
          <w:szCs w:val="20"/>
          <w:shd w:val="clear" w:color="auto" w:fill="FFFFFF"/>
        </w:rPr>
        <w:t xml:space="preserve">, </w:t>
      </w:r>
      <w:r w:rsidR="00DC05FF">
        <w:rPr>
          <w:rStyle w:val="normaltextrun"/>
          <w:rFonts w:cs="Times New Roman"/>
          <w:color w:val="000000"/>
          <w:szCs w:val="20"/>
          <w:shd w:val="clear" w:color="auto" w:fill="FFFFFF"/>
        </w:rPr>
        <w:t xml:space="preserve">and assume that SCell </w:t>
      </w:r>
      <w:r w:rsidR="00F4146B">
        <w:rPr>
          <w:rStyle w:val="normaltextrun"/>
          <w:rFonts w:cs="Times New Roman"/>
          <w:color w:val="000000"/>
          <w:szCs w:val="20"/>
          <w:shd w:val="clear" w:color="auto" w:fill="FFFFFF"/>
        </w:rPr>
        <w:t xml:space="preserve">performs SSB-less operation. </w:t>
      </w:r>
      <w:r w:rsidRPr="000C5074">
        <w:rPr>
          <w:rStyle w:val="normaltextrun"/>
          <w:rFonts w:cs="Times New Roman"/>
          <w:color w:val="000000"/>
          <w:szCs w:val="20"/>
          <w:shd w:val="clear" w:color="auto" w:fill="FFFFFF"/>
        </w:rPr>
        <w:t xml:space="preserve"> The signals received at the UE from the </w:t>
      </w:r>
      <w:proofErr w:type="spellStart"/>
      <w:r w:rsidRPr="000C5074">
        <w:rPr>
          <w:rStyle w:val="normaltextrun"/>
          <w:rFonts w:cs="Times New Roman"/>
          <w:color w:val="000000"/>
          <w:szCs w:val="20"/>
          <w:shd w:val="clear" w:color="auto" w:fill="FFFFFF"/>
        </w:rPr>
        <w:t>PCell</w:t>
      </w:r>
      <w:proofErr w:type="spellEnd"/>
      <w:r w:rsidRPr="000C5074">
        <w:rPr>
          <w:rStyle w:val="normaltextrun"/>
          <w:rFonts w:cs="Times New Roman"/>
          <w:color w:val="000000"/>
          <w:szCs w:val="20"/>
          <w:shd w:val="clear" w:color="auto" w:fill="FFFFFF"/>
        </w:rPr>
        <w:t xml:space="preserve"> and SCell are related via TAE and RTD parameters. We introduce a timing offset</w:t>
      </w:r>
      <w:r w:rsidR="008F4A03">
        <w:rPr>
          <w:rStyle w:val="normaltextrun"/>
          <w:rFonts w:cs="Times New Roman"/>
          <w:color w:val="000000"/>
          <w:szCs w:val="20"/>
          <w:shd w:val="clear" w:color="auto" w:fill="FFFFFF"/>
        </w:rPr>
        <w:t xml:space="preserve"> (TOs)</w:t>
      </w:r>
      <w:r w:rsidRPr="000C5074">
        <w:rPr>
          <w:rStyle w:val="normaltextrun"/>
          <w:rFonts w:cs="Times New Roman"/>
          <w:color w:val="000000"/>
          <w:szCs w:val="20"/>
          <w:shd w:val="clear" w:color="auto" w:fill="FFFFFF"/>
        </w:rPr>
        <w:t xml:space="preserve"> in the simulations to emulate the impact of RTD/TAE on BLER performance of PDSCH. </w:t>
      </w:r>
      <w:r w:rsidR="00D31684">
        <w:rPr>
          <w:rStyle w:val="normaltextrun"/>
          <w:rFonts w:cs="Times New Roman"/>
          <w:color w:val="000000"/>
          <w:szCs w:val="20"/>
          <w:shd w:val="clear" w:color="auto" w:fill="FFFFFF"/>
        </w:rPr>
        <w:t xml:space="preserve">We evaluated the BLER </w:t>
      </w:r>
      <w:r w:rsidR="008C2396">
        <w:rPr>
          <w:rStyle w:val="normaltextrun"/>
          <w:rFonts w:cs="Times New Roman"/>
          <w:color w:val="000000"/>
          <w:szCs w:val="20"/>
          <w:shd w:val="clear" w:color="auto" w:fill="FFFFFF"/>
        </w:rPr>
        <w:t>performance of PDSCH for</w:t>
      </w:r>
      <w:r w:rsidR="00D406CA">
        <w:rPr>
          <w:rStyle w:val="normaltextrun"/>
          <w:rFonts w:cs="Times New Roman"/>
          <w:color w:val="000000"/>
          <w:szCs w:val="20"/>
          <w:shd w:val="clear" w:color="auto" w:fill="FFFFFF"/>
        </w:rPr>
        <w:t xml:space="preserve"> different SCSs by varying the TO</w:t>
      </w:r>
      <w:r w:rsidR="001F2ABB">
        <w:rPr>
          <w:rStyle w:val="normaltextrun"/>
          <w:rFonts w:cs="Times New Roman"/>
          <w:color w:val="000000"/>
          <w:szCs w:val="20"/>
          <w:shd w:val="clear" w:color="auto" w:fill="FFFFFF"/>
        </w:rPr>
        <w:t xml:space="preserve">. </w:t>
      </w:r>
      <w:r w:rsidR="00891CDF">
        <w:rPr>
          <w:rStyle w:val="normaltextrun"/>
          <w:rFonts w:cs="Times New Roman"/>
          <w:color w:val="000000"/>
          <w:szCs w:val="20"/>
          <w:shd w:val="clear" w:color="auto" w:fill="FFFFFF"/>
        </w:rPr>
        <w:t>Note that</w:t>
      </w:r>
      <w:r w:rsidRPr="000C5074">
        <w:rPr>
          <w:rStyle w:val="normaltextrun"/>
          <w:rFonts w:cs="Times New Roman"/>
          <w:color w:val="000000"/>
          <w:szCs w:val="20"/>
          <w:shd w:val="clear" w:color="auto" w:fill="FFFFFF"/>
        </w:rPr>
        <w:t xml:space="preserve"> we have not </w:t>
      </w:r>
      <w:r w:rsidR="00117FA4">
        <w:rPr>
          <w:rStyle w:val="normaltextrun"/>
          <w:rFonts w:cs="Times New Roman"/>
          <w:color w:val="000000"/>
          <w:szCs w:val="20"/>
          <w:shd w:val="clear" w:color="auto" w:fill="FFFFFF"/>
        </w:rPr>
        <w:t>evaluated</w:t>
      </w:r>
      <w:r w:rsidRPr="000C5074">
        <w:rPr>
          <w:rStyle w:val="normaltextrun"/>
          <w:rFonts w:cs="Times New Roman"/>
          <w:color w:val="000000"/>
          <w:szCs w:val="20"/>
          <w:shd w:val="clear" w:color="auto" w:fill="FFFFFF"/>
        </w:rPr>
        <w:t xml:space="preserve"> the </w:t>
      </w:r>
      <w:r w:rsidR="00162754">
        <w:rPr>
          <w:rStyle w:val="normaltextrun"/>
          <w:rFonts w:cs="Times New Roman"/>
          <w:color w:val="000000"/>
          <w:szCs w:val="20"/>
          <w:shd w:val="clear" w:color="auto" w:fill="FFFFFF"/>
        </w:rPr>
        <w:t xml:space="preserve">impact of </w:t>
      </w:r>
      <w:r w:rsidRPr="000C5074">
        <w:rPr>
          <w:rStyle w:val="normaltextrun"/>
          <w:rFonts w:cs="Times New Roman"/>
          <w:color w:val="000000"/>
          <w:szCs w:val="20"/>
          <w:shd w:val="clear" w:color="auto" w:fill="FFFFFF"/>
        </w:rPr>
        <w:t>frequency offset</w:t>
      </w:r>
      <w:r w:rsidR="00EB3502">
        <w:rPr>
          <w:rStyle w:val="normaltextrun"/>
          <w:rFonts w:cs="Times New Roman"/>
          <w:color w:val="000000"/>
          <w:szCs w:val="20"/>
          <w:shd w:val="clear" w:color="auto" w:fill="FFFFFF"/>
        </w:rPr>
        <w:t xml:space="preserve"> yet</w:t>
      </w:r>
      <w:r w:rsidR="001061D3">
        <w:rPr>
          <w:rStyle w:val="normaltextrun"/>
          <w:rFonts w:cs="Times New Roman"/>
          <w:color w:val="000000"/>
          <w:szCs w:val="20"/>
          <w:shd w:val="clear" w:color="auto" w:fill="FFFFFF"/>
        </w:rPr>
        <w:t xml:space="preserve">. </w:t>
      </w:r>
      <w:r w:rsidR="007B0B1E">
        <w:rPr>
          <w:rStyle w:val="normaltextrun"/>
          <w:rFonts w:cs="Times New Roman"/>
          <w:color w:val="000000"/>
          <w:szCs w:val="20"/>
          <w:shd w:val="clear" w:color="auto" w:fill="FFFFFF"/>
        </w:rPr>
        <w:t xml:space="preserve">Furthermore, we have not applied any </w:t>
      </w:r>
      <w:r w:rsidR="007B0B1E" w:rsidRPr="007B0B1E">
        <w:rPr>
          <w:rStyle w:val="normaltextrun"/>
          <w:rFonts w:cs="Times New Roman"/>
          <w:color w:val="000000"/>
          <w:szCs w:val="20"/>
          <w:shd w:val="clear" w:color="auto" w:fill="FFFFFF"/>
        </w:rPr>
        <w:t>TRS-based timing offset compensation</w:t>
      </w:r>
      <w:r w:rsidR="00524851">
        <w:rPr>
          <w:rStyle w:val="normaltextrun"/>
          <w:rFonts w:cs="Times New Roman"/>
          <w:color w:val="000000"/>
          <w:szCs w:val="20"/>
          <w:shd w:val="clear" w:color="auto" w:fill="FFFFFF"/>
        </w:rPr>
        <w:t xml:space="preserve"> </w:t>
      </w:r>
      <w:r w:rsidR="003A4947">
        <w:rPr>
          <w:rStyle w:val="normaltextrun"/>
          <w:rFonts w:cs="Times New Roman"/>
          <w:color w:val="000000"/>
          <w:szCs w:val="20"/>
          <w:shd w:val="clear" w:color="auto" w:fill="FFFFFF"/>
        </w:rPr>
        <w:t>mechanisms</w:t>
      </w:r>
      <w:r w:rsidR="00D7050C">
        <w:rPr>
          <w:rStyle w:val="normaltextrun"/>
          <w:rFonts w:cs="Times New Roman"/>
          <w:color w:val="000000"/>
          <w:szCs w:val="20"/>
          <w:shd w:val="clear" w:color="auto" w:fill="FFFFFF"/>
        </w:rPr>
        <w:t xml:space="preserve">, so that we can observe the worst case BLER for given TOs. </w:t>
      </w:r>
    </w:p>
    <w:p w14:paraId="6FEBB89D" w14:textId="2397D653" w:rsidR="009C4B4A" w:rsidRDefault="00C37898" w:rsidP="00C37898">
      <w:pPr>
        <w:rPr>
          <w:lang w:val="en-GB" w:eastAsia="zh-CN"/>
        </w:rPr>
      </w:pPr>
      <w:r w:rsidRPr="00C37898">
        <w:rPr>
          <w:rStyle w:val="normaltextrun"/>
          <w:rFonts w:cs="Times New Roman"/>
          <w:b/>
          <w:bCs/>
          <w:color w:val="000000"/>
          <w:szCs w:val="20"/>
          <w:shd w:val="clear" w:color="auto" w:fill="FFFFFF"/>
        </w:rPr>
        <w:t xml:space="preserve">Observation #11: </w:t>
      </w:r>
      <w:r w:rsidR="001061D3">
        <w:rPr>
          <w:rStyle w:val="normaltextrun"/>
          <w:rFonts w:cs="Times New Roman"/>
          <w:color w:val="000000"/>
          <w:szCs w:val="20"/>
          <w:shd w:val="clear" w:color="auto" w:fill="FFFFFF"/>
        </w:rPr>
        <w:t xml:space="preserve">The following observations were </w:t>
      </w:r>
      <w:r w:rsidR="008F71FA">
        <w:rPr>
          <w:rStyle w:val="normaltextrun"/>
          <w:rFonts w:cs="Times New Roman"/>
          <w:color w:val="000000"/>
          <w:szCs w:val="20"/>
          <w:shd w:val="clear" w:color="auto" w:fill="FFFFFF"/>
        </w:rPr>
        <w:t>noted</w:t>
      </w:r>
      <w:r>
        <w:rPr>
          <w:rStyle w:val="normaltextrun"/>
          <w:rFonts w:cs="Times New Roman"/>
          <w:color w:val="000000"/>
          <w:szCs w:val="20"/>
          <w:shd w:val="clear" w:color="auto" w:fill="FFFFFF"/>
        </w:rPr>
        <w:t xml:space="preserve"> from the simulation results</w:t>
      </w:r>
      <w:r w:rsidR="001061D3">
        <w:rPr>
          <w:rStyle w:val="normaltextrun"/>
          <w:rFonts w:cs="Times New Roman"/>
          <w:color w:val="000000"/>
          <w:szCs w:val="20"/>
          <w:shd w:val="clear" w:color="auto" w:fill="FFFFFF"/>
        </w:rPr>
        <w:t xml:space="preserve">: </w:t>
      </w:r>
    </w:p>
    <w:p w14:paraId="41165559" w14:textId="1114FD96" w:rsidR="009C4B4A" w:rsidRDefault="009C4B4A" w:rsidP="00C37898">
      <w:pPr>
        <w:pStyle w:val="RAN4observation0"/>
        <w:numPr>
          <w:ilvl w:val="0"/>
          <w:numId w:val="18"/>
        </w:numPr>
      </w:pPr>
      <w:r>
        <w:t>When SCS = 15 kHz, the PDSCH BLER performance is below 10% until TO &lt;= 45% of CP (i.e., until TO &lt;= 2.1105 us)</w:t>
      </w:r>
      <w:r w:rsidRPr="00887D95">
        <w:t>.</w:t>
      </w:r>
      <w:r>
        <w:t xml:space="preserve">  </w:t>
      </w:r>
    </w:p>
    <w:p w14:paraId="31116B00" w14:textId="77777777" w:rsidR="00C37898" w:rsidRDefault="009C4B4A" w:rsidP="00C37898">
      <w:pPr>
        <w:pStyle w:val="RAN4observation0"/>
        <w:numPr>
          <w:ilvl w:val="0"/>
          <w:numId w:val="18"/>
        </w:numPr>
      </w:pPr>
      <w:r>
        <w:t xml:space="preserve">When SCS = 15 kHz, the PDSCH BLER performance is unacceptable (&gt; 10%) when TO = 3 us (i.e., 64% of CP) and the SNR &lt; </w:t>
      </w:r>
      <w:r w:rsidRPr="00EB6A8D">
        <w:rPr>
          <w:rFonts w:eastAsia="Times New Roman"/>
          <w:color w:val="000000"/>
        </w:rPr>
        <w:t>24.02</w:t>
      </w:r>
      <w:r>
        <w:rPr>
          <w:rFonts w:eastAsia="Times New Roman"/>
          <w:color w:val="000000"/>
        </w:rPr>
        <w:t xml:space="preserve"> </w:t>
      </w:r>
      <w:proofErr w:type="spellStart"/>
      <w:r w:rsidRPr="00EB6A8D">
        <w:rPr>
          <w:rFonts w:eastAsia="Times New Roman"/>
          <w:color w:val="000000"/>
        </w:rPr>
        <w:t>dB</w:t>
      </w:r>
      <w:r w:rsidRPr="00887D95">
        <w:t>.</w:t>
      </w:r>
      <w:proofErr w:type="spellEnd"/>
      <w:r>
        <w:t xml:space="preserve"> However, acceptable BLER performance can be obtained at higher SNR.</w:t>
      </w:r>
    </w:p>
    <w:p w14:paraId="2C38CEEB" w14:textId="07177212" w:rsidR="009C4B4A" w:rsidRDefault="009C4B4A" w:rsidP="00C37898">
      <w:pPr>
        <w:pStyle w:val="RAN4observation0"/>
        <w:numPr>
          <w:ilvl w:val="0"/>
          <w:numId w:val="18"/>
        </w:numPr>
      </w:pPr>
      <w:r>
        <w:t>When SCS = 15 kHz, the PDSCH BLER performance is unacceptable (&gt; 10%) when TO &gt; 3 us (i.e., 64% of CP</w:t>
      </w:r>
      <w:proofErr w:type="gramStart"/>
      <w:r>
        <w:t>).When</w:t>
      </w:r>
      <w:proofErr w:type="gramEnd"/>
      <w:r>
        <w:t xml:space="preserve"> SCS = 30 kHz, the PDSCH BLER performance is below 10% until TO &lt;= 45% of CP (i.e., until TO &lt;= 2.1105 us)</w:t>
      </w:r>
      <w:r w:rsidRPr="00887D95">
        <w:t>.</w:t>
      </w:r>
      <w:r>
        <w:t xml:space="preserve"> </w:t>
      </w:r>
    </w:p>
    <w:p w14:paraId="775F4431" w14:textId="05C2F0ED" w:rsidR="009C4B4A" w:rsidRDefault="009C4B4A" w:rsidP="00C37898">
      <w:pPr>
        <w:pStyle w:val="RAN4observation0"/>
        <w:numPr>
          <w:ilvl w:val="0"/>
          <w:numId w:val="18"/>
        </w:numPr>
        <w:rPr>
          <w:lang w:eastAsia="zh-CN"/>
        </w:rPr>
      </w:pPr>
      <w:r>
        <w:t>When SCS = 30 kHz, the PDSCH BLER performance is unacceptable (&gt; 10%) when TO = 3 us (i.e., 128 % of CP).</w:t>
      </w:r>
    </w:p>
    <w:p w14:paraId="1CC813B9" w14:textId="06AE3842" w:rsidR="009C4B4A" w:rsidRPr="009579E7" w:rsidRDefault="009C4B4A" w:rsidP="00C37898">
      <w:pPr>
        <w:pStyle w:val="RAN4observation0"/>
        <w:numPr>
          <w:ilvl w:val="0"/>
          <w:numId w:val="18"/>
        </w:numPr>
        <w:rPr>
          <w:lang w:eastAsia="zh-CN"/>
        </w:rPr>
      </w:pPr>
      <w:r>
        <w:t>For both SCS = 15 kHz and 30 kHz cases, and when RTD &lt; CP/2, we can observe that the</w:t>
      </w:r>
      <w:r w:rsidRPr="00746C73">
        <w:t xml:space="preserve"> </w:t>
      </w:r>
      <w:r>
        <w:t>PDSCH BLER performance is within an acceptable range (i.e., below 10%). However, when RTD &gt; CP/2 the BLER performance is degraded for both these SCSs (i.e., larger than 10%)</w:t>
      </w:r>
      <w:r w:rsidR="00C37898">
        <w:t xml:space="preserve"> without TO compensation</w:t>
      </w:r>
      <w:r>
        <w:t>.</w:t>
      </w:r>
    </w:p>
    <w:p w14:paraId="192D4BFC" w14:textId="65FF46C7" w:rsidR="004E5FB4" w:rsidRDefault="004E5FB4" w:rsidP="00236A07">
      <w:pPr>
        <w:pStyle w:val="RAN4H1"/>
        <w:jc w:val="both"/>
      </w:pPr>
      <w:r>
        <w:rPr>
          <w:rFonts w:hint="eastAsia"/>
        </w:rPr>
        <w:lastRenderedPageBreak/>
        <w:t>R</w:t>
      </w:r>
      <w:r>
        <w:t>RM impact due to SSB-less operation</w:t>
      </w:r>
    </w:p>
    <w:p w14:paraId="6D468CCD" w14:textId="7CBBB618" w:rsidR="00737A43" w:rsidRPr="00737A43" w:rsidRDefault="001A0285" w:rsidP="00236A07">
      <w:pPr>
        <w:jc w:val="both"/>
        <w:rPr>
          <w:lang w:val="en-GB" w:eastAsia="zh-CN"/>
        </w:rPr>
      </w:pPr>
      <w:r>
        <w:rPr>
          <w:rFonts w:hint="eastAsia"/>
          <w:lang w:val="en-GB" w:eastAsia="zh-CN"/>
        </w:rPr>
        <w:t>I</w:t>
      </w:r>
      <w:r>
        <w:rPr>
          <w:lang w:val="en-GB" w:eastAsia="zh-CN"/>
        </w:rPr>
        <w:t xml:space="preserve">t was agreed in RAN4#106bis-e to define the SSB-less based SCell activation </w:t>
      </w:r>
      <w:r w:rsidR="00692833">
        <w:rPr>
          <w:lang w:val="en-GB" w:eastAsia="zh-CN"/>
        </w:rPr>
        <w:t xml:space="preserve">delay, but this shall be based on the feasibility study. RAN4 can discuss the SCell activation delay requirements after feasibility study is concluded. </w:t>
      </w:r>
    </w:p>
    <w:p w14:paraId="424EAAA0" w14:textId="36694D35" w:rsidR="00737A43" w:rsidRPr="00305708" w:rsidRDefault="00737A43" w:rsidP="00737A43">
      <w:pPr>
        <w:jc w:val="both"/>
        <w:rPr>
          <w:i/>
          <w:iCs/>
          <w:lang w:val="en-GB" w:eastAsia="zh-CN"/>
        </w:rPr>
      </w:pPr>
      <w:r w:rsidRPr="00305708">
        <w:rPr>
          <w:b/>
          <w:i/>
          <w:iCs/>
          <w:szCs w:val="24"/>
          <w:u w:val="single"/>
          <w:lang w:eastAsia="zh-CN"/>
        </w:rPr>
        <w:t>Issue 2-3-1: Requirements for SSB-less SCell activation</w:t>
      </w:r>
    </w:p>
    <w:p w14:paraId="5EF49763" w14:textId="77777777" w:rsidR="00737A43" w:rsidRPr="00305708" w:rsidRDefault="00737A43" w:rsidP="00737A43">
      <w:pPr>
        <w:rPr>
          <w:rFonts w:eastAsiaTheme="minorEastAsia"/>
          <w:i/>
          <w:iCs/>
          <w:lang w:eastAsia="zh-CN"/>
        </w:rPr>
      </w:pPr>
      <w:r w:rsidRPr="00305708">
        <w:rPr>
          <w:rFonts w:eastAsiaTheme="minorEastAsia"/>
          <w:i/>
          <w:iCs/>
          <w:lang w:eastAsia="zh-CN"/>
        </w:rPr>
        <w:t>SSB-less based SCell activation delay is to be specified for inter-band CA for FR1 and co-located cells based on feasibility study.</w:t>
      </w:r>
    </w:p>
    <w:p w14:paraId="04B65C38" w14:textId="0610F98E" w:rsidR="006E0F51" w:rsidRPr="00951E89" w:rsidRDefault="006E0F51" w:rsidP="00236A07">
      <w:pPr>
        <w:jc w:val="both"/>
        <w:rPr>
          <w:b/>
          <w:bCs/>
          <w:lang w:val="en-GB" w:eastAsia="zh-CN"/>
        </w:rPr>
      </w:pPr>
      <w:r w:rsidRPr="00951E89">
        <w:rPr>
          <w:rFonts w:hint="eastAsia"/>
          <w:b/>
          <w:bCs/>
          <w:lang w:val="en-GB" w:eastAsia="zh-CN"/>
        </w:rPr>
        <w:t>P</w:t>
      </w:r>
      <w:r w:rsidRPr="00951E89">
        <w:rPr>
          <w:b/>
          <w:bCs/>
          <w:lang w:val="en-GB" w:eastAsia="zh-CN"/>
        </w:rPr>
        <w:t>ropos</w:t>
      </w:r>
      <w:r w:rsidRPr="00F92874">
        <w:rPr>
          <w:b/>
          <w:bCs/>
          <w:lang w:val="en-GB" w:eastAsia="zh-CN"/>
        </w:rPr>
        <w:t xml:space="preserve">al </w:t>
      </w:r>
      <w:r w:rsidR="001E582A" w:rsidRPr="00F92874">
        <w:rPr>
          <w:b/>
          <w:bCs/>
          <w:lang w:val="en-GB" w:eastAsia="zh-CN"/>
        </w:rPr>
        <w:t>1</w:t>
      </w:r>
      <w:r w:rsidR="00C37898">
        <w:rPr>
          <w:b/>
          <w:bCs/>
          <w:lang w:val="en-GB" w:eastAsia="zh-CN"/>
        </w:rPr>
        <w:t>2</w:t>
      </w:r>
      <w:r w:rsidRPr="00F92874">
        <w:rPr>
          <w:b/>
          <w:bCs/>
          <w:lang w:val="en-GB" w:eastAsia="zh-CN"/>
        </w:rPr>
        <w:t xml:space="preserve">: </w:t>
      </w:r>
      <w:r w:rsidR="00CE29D9" w:rsidRPr="00F92874">
        <w:rPr>
          <w:b/>
          <w:bCs/>
          <w:lang w:val="en-GB" w:eastAsia="zh-CN"/>
        </w:rPr>
        <w:t>RAN4 to discuss t</w:t>
      </w:r>
      <w:r w:rsidR="00951E89" w:rsidRPr="00F92874">
        <w:rPr>
          <w:b/>
          <w:bCs/>
          <w:lang w:val="en-GB" w:eastAsia="zh-CN"/>
        </w:rPr>
        <w:t xml:space="preserve">he SCell activation delay for activating an inter-band co-located SSB-less SCell </w:t>
      </w:r>
      <w:r w:rsidR="007C7931" w:rsidRPr="00F92874">
        <w:rPr>
          <w:b/>
          <w:bCs/>
          <w:lang w:val="en-GB" w:eastAsia="zh-CN"/>
        </w:rPr>
        <w:t>after</w:t>
      </w:r>
      <w:r w:rsidR="00315918" w:rsidRPr="00F92874">
        <w:rPr>
          <w:b/>
          <w:bCs/>
          <w:lang w:val="en-GB" w:eastAsia="zh-CN"/>
        </w:rPr>
        <w:t xml:space="preserve"> the </w:t>
      </w:r>
      <w:r w:rsidR="00CE29D9" w:rsidRPr="00F92874">
        <w:rPr>
          <w:b/>
          <w:bCs/>
          <w:lang w:val="en-GB" w:eastAsia="zh-CN"/>
        </w:rPr>
        <w:t>feasibility study</w:t>
      </w:r>
      <w:r w:rsidR="00D86A08" w:rsidRPr="00F92874">
        <w:rPr>
          <w:b/>
          <w:bCs/>
          <w:lang w:val="en-GB" w:eastAsia="zh-CN"/>
        </w:rPr>
        <w:t xml:space="preserve"> is c</w:t>
      </w:r>
      <w:r w:rsidR="00D86A08">
        <w:rPr>
          <w:b/>
          <w:bCs/>
          <w:lang w:val="en-GB" w:eastAsia="zh-CN"/>
        </w:rPr>
        <w:t>oncluded</w:t>
      </w:r>
      <w:r w:rsidR="00CE29D9">
        <w:rPr>
          <w:b/>
          <w:bCs/>
          <w:lang w:val="en-GB" w:eastAsia="zh-CN"/>
        </w:rPr>
        <w:t xml:space="preserve">. </w:t>
      </w:r>
    </w:p>
    <w:p w14:paraId="53C5C52D" w14:textId="20C3CEF9" w:rsidR="00951E89" w:rsidRDefault="007573AB" w:rsidP="00236A07">
      <w:pPr>
        <w:jc w:val="both"/>
        <w:rPr>
          <w:lang w:val="en-GB" w:eastAsia="zh-CN"/>
        </w:rPr>
      </w:pPr>
      <w:r>
        <w:rPr>
          <w:lang w:val="en-GB" w:eastAsia="zh-CN"/>
        </w:rPr>
        <w:t xml:space="preserve">Another aspect is the L1/L3 measurement on SSB-less </w:t>
      </w:r>
      <w:proofErr w:type="spellStart"/>
      <w:r>
        <w:rPr>
          <w:lang w:val="en-GB" w:eastAsia="zh-CN"/>
        </w:rPr>
        <w:t>SCells</w:t>
      </w:r>
      <w:proofErr w:type="spellEnd"/>
      <w:r>
        <w:rPr>
          <w:lang w:val="en-GB" w:eastAsia="zh-CN"/>
        </w:rPr>
        <w:t xml:space="preserve">. In legacy specification, the measurement requirements have been defined for both SSB-based and CSI-RS based measurement. </w:t>
      </w:r>
      <w:r w:rsidR="007B4C8E">
        <w:rPr>
          <w:lang w:val="en-GB" w:eastAsia="zh-CN"/>
        </w:rPr>
        <w:t>However, w</w:t>
      </w:r>
      <w:r w:rsidR="00A1770D">
        <w:rPr>
          <w:lang w:val="en-GB" w:eastAsia="zh-CN"/>
        </w:rPr>
        <w:t xml:space="preserve">hen SSB-less </w:t>
      </w:r>
      <w:r w:rsidR="00A1770D" w:rsidRPr="00FE132C">
        <w:rPr>
          <w:lang w:val="en-GB" w:eastAsia="zh-CN"/>
        </w:rPr>
        <w:t>SCell is considered</w:t>
      </w:r>
      <w:r w:rsidR="003A6230" w:rsidRPr="00FE132C">
        <w:rPr>
          <w:lang w:val="en-GB" w:eastAsia="zh-CN"/>
        </w:rPr>
        <w:t xml:space="preserve"> as </w:t>
      </w:r>
      <w:r w:rsidR="00710391" w:rsidRPr="00FE132C">
        <w:rPr>
          <w:lang w:val="en-GB" w:eastAsia="zh-CN"/>
        </w:rPr>
        <w:t xml:space="preserve">suggested </w:t>
      </w:r>
      <w:r w:rsidR="003A6230" w:rsidRPr="00FE132C">
        <w:rPr>
          <w:lang w:val="en-GB" w:eastAsia="zh-CN"/>
        </w:rPr>
        <w:t xml:space="preserve">in </w:t>
      </w:r>
      <w:r w:rsidR="00710391" w:rsidRPr="00FE132C">
        <w:rPr>
          <w:lang w:val="en-GB" w:eastAsia="zh-CN"/>
        </w:rPr>
        <w:t>P</w:t>
      </w:r>
      <w:r w:rsidR="003A6230" w:rsidRPr="00FE132C">
        <w:rPr>
          <w:lang w:val="en-GB" w:eastAsia="zh-CN"/>
        </w:rPr>
        <w:t>roposal 1</w:t>
      </w:r>
      <w:r w:rsidR="00A1770D" w:rsidRPr="00FE132C">
        <w:rPr>
          <w:lang w:val="en-GB" w:eastAsia="zh-CN"/>
        </w:rPr>
        <w:t xml:space="preserve">, </w:t>
      </w:r>
      <w:r w:rsidR="00691C15" w:rsidRPr="00FE132C">
        <w:rPr>
          <w:lang w:val="en-GB" w:eastAsia="zh-CN"/>
        </w:rPr>
        <w:t xml:space="preserve">there is no SSB </w:t>
      </w:r>
      <w:r w:rsidR="00FE132C" w:rsidRPr="00FE132C">
        <w:rPr>
          <w:lang w:val="en-GB" w:eastAsia="zh-CN"/>
        </w:rPr>
        <w:t xml:space="preserve">transmission hence not </w:t>
      </w:r>
      <w:r w:rsidR="007B4C8E" w:rsidRPr="00FE132C">
        <w:rPr>
          <w:lang w:val="en-GB" w:eastAsia="zh-CN"/>
        </w:rPr>
        <w:t>available</w:t>
      </w:r>
      <w:r w:rsidR="00691C15" w:rsidRPr="00FE132C">
        <w:rPr>
          <w:lang w:val="en-GB" w:eastAsia="zh-CN"/>
        </w:rPr>
        <w:t xml:space="preserve"> for </w:t>
      </w:r>
      <w:r w:rsidR="005809BF" w:rsidRPr="00FE132C">
        <w:rPr>
          <w:lang w:val="en-GB" w:eastAsia="zh-CN"/>
        </w:rPr>
        <w:t xml:space="preserve">L1/L3 </w:t>
      </w:r>
      <w:r w:rsidR="00691C15" w:rsidRPr="00FE132C">
        <w:rPr>
          <w:lang w:val="en-GB" w:eastAsia="zh-CN"/>
        </w:rPr>
        <w:t>measurement</w:t>
      </w:r>
      <w:r w:rsidR="007B4C8E" w:rsidRPr="00FE132C">
        <w:rPr>
          <w:lang w:val="en-GB" w:eastAsia="zh-CN"/>
        </w:rPr>
        <w:t xml:space="preserve"> as indicated in Fig.1</w:t>
      </w:r>
      <w:r w:rsidR="00691C15" w:rsidRPr="00FE132C">
        <w:rPr>
          <w:lang w:val="en-GB" w:eastAsia="zh-CN"/>
        </w:rPr>
        <w:t xml:space="preserve">. </w:t>
      </w:r>
      <w:r w:rsidR="00B90496" w:rsidRPr="00FE132C">
        <w:rPr>
          <w:lang w:val="en-GB" w:eastAsia="zh-CN"/>
        </w:rPr>
        <w:t>In any case, the UE</w:t>
      </w:r>
      <w:r w:rsidR="000C668C" w:rsidRPr="00FE132C">
        <w:rPr>
          <w:lang w:val="en-GB" w:eastAsia="zh-CN"/>
        </w:rPr>
        <w:t xml:space="preserve"> is not required to perform </w:t>
      </w:r>
      <w:r w:rsidR="004048F4" w:rsidRPr="00FE132C">
        <w:rPr>
          <w:lang w:val="en-GB" w:eastAsia="zh-CN"/>
        </w:rPr>
        <w:t xml:space="preserve">SSB-based </w:t>
      </w:r>
      <w:r w:rsidR="000C668C" w:rsidRPr="00FE132C">
        <w:rPr>
          <w:lang w:val="en-GB" w:eastAsia="zh-CN"/>
        </w:rPr>
        <w:t xml:space="preserve">L1/L3 measurements on the SSB-less </w:t>
      </w:r>
      <w:proofErr w:type="spellStart"/>
      <w:r w:rsidR="000C668C" w:rsidRPr="00FE132C">
        <w:rPr>
          <w:lang w:val="en-GB" w:eastAsia="zh-CN"/>
        </w:rPr>
        <w:t>SCells</w:t>
      </w:r>
      <w:proofErr w:type="spellEnd"/>
      <w:r w:rsidR="000C668C" w:rsidRPr="00FE132C">
        <w:rPr>
          <w:lang w:val="en-GB" w:eastAsia="zh-CN"/>
        </w:rPr>
        <w:t>.</w:t>
      </w:r>
      <w:r w:rsidR="000C668C">
        <w:rPr>
          <w:lang w:val="en-GB" w:eastAsia="zh-CN"/>
        </w:rPr>
        <w:t xml:space="preserve"> </w:t>
      </w:r>
    </w:p>
    <w:p w14:paraId="16B1175F" w14:textId="77777777" w:rsidR="00E54EB7" w:rsidRPr="00E54EB7" w:rsidRDefault="00E54EB7" w:rsidP="00E54EB7">
      <w:pPr>
        <w:spacing w:after="120"/>
        <w:rPr>
          <w:b/>
          <w:i/>
          <w:iCs/>
          <w:szCs w:val="24"/>
          <w:u w:val="single"/>
          <w:lang w:eastAsia="zh-CN"/>
        </w:rPr>
      </w:pPr>
      <w:r w:rsidRPr="00E54EB7">
        <w:rPr>
          <w:b/>
          <w:i/>
          <w:iCs/>
          <w:szCs w:val="24"/>
          <w:u w:val="single"/>
          <w:lang w:eastAsia="zh-CN"/>
        </w:rPr>
        <w:t>Issue 2-4-1: Scenario for L1 measurement operation on the SSB-less SCell apart from SCell activation procedure</w:t>
      </w:r>
    </w:p>
    <w:p w14:paraId="22DA5B53" w14:textId="77777777" w:rsidR="00E54EB7" w:rsidRPr="00E54EB7" w:rsidRDefault="00E54EB7" w:rsidP="00E54EB7">
      <w:pPr>
        <w:pStyle w:val="ListParagraph"/>
        <w:numPr>
          <w:ilvl w:val="0"/>
          <w:numId w:val="21"/>
        </w:numPr>
        <w:overflowPunct w:val="0"/>
        <w:autoSpaceDE w:val="0"/>
        <w:autoSpaceDN w:val="0"/>
        <w:adjustRightInd w:val="0"/>
        <w:spacing w:after="180"/>
        <w:ind w:left="936"/>
        <w:contextualSpacing w:val="0"/>
        <w:textAlignment w:val="baseline"/>
        <w:rPr>
          <w:i/>
          <w:iCs/>
          <w:lang w:eastAsia="zh-CN"/>
        </w:rPr>
      </w:pPr>
      <w:r w:rsidRPr="00E54EB7">
        <w:rPr>
          <w:i/>
          <w:iCs/>
          <w:lang w:eastAsia="zh-CN"/>
        </w:rPr>
        <w:t xml:space="preserve">Candidate Options: </w:t>
      </w:r>
    </w:p>
    <w:p w14:paraId="2DEE4164"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Option 1:</w:t>
      </w:r>
      <w:r w:rsidRPr="00E54EB7">
        <w:rPr>
          <w:i/>
          <w:iCs/>
        </w:rPr>
        <w:t xml:space="preserve"> No SSB but with CSI-RS resource for L1 measurement on the inter-band SSB-less SCell</w:t>
      </w:r>
    </w:p>
    <w:p w14:paraId="284F62AF"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 xml:space="preserve">Option </w:t>
      </w:r>
      <w:r w:rsidRPr="00E54EB7">
        <w:rPr>
          <w:i/>
          <w:iCs/>
        </w:rPr>
        <w:t xml:space="preserve">2: No SSB and </w:t>
      </w:r>
      <w:r w:rsidRPr="00E54EB7">
        <w:rPr>
          <w:b/>
          <w:i/>
          <w:iCs/>
        </w:rPr>
        <w:t>No</w:t>
      </w:r>
      <w:r w:rsidRPr="00E54EB7">
        <w:rPr>
          <w:i/>
          <w:iCs/>
        </w:rPr>
        <w:t xml:space="preserve"> CSI-RS resource for L1 measurement on the inter-band SSB-less SCell</w:t>
      </w:r>
    </w:p>
    <w:p w14:paraId="0889A6C0" w14:textId="77777777" w:rsidR="00E54EB7" w:rsidRPr="00E54EB7" w:rsidRDefault="00E54EB7" w:rsidP="00E54EB7">
      <w:pPr>
        <w:spacing w:after="120"/>
        <w:rPr>
          <w:b/>
          <w:i/>
          <w:iCs/>
          <w:szCs w:val="24"/>
          <w:u w:val="single"/>
          <w:lang w:eastAsia="zh-CN"/>
        </w:rPr>
      </w:pPr>
      <w:r w:rsidRPr="00E54EB7">
        <w:rPr>
          <w:b/>
          <w:i/>
          <w:iCs/>
          <w:szCs w:val="24"/>
          <w:u w:val="single"/>
          <w:lang w:eastAsia="zh-CN"/>
        </w:rPr>
        <w:t>Issue 2-4-2: Scenario for L3 measurement operation on the SSB-less SCell apart from SCell activation procedure</w:t>
      </w:r>
    </w:p>
    <w:p w14:paraId="23CEB8B1" w14:textId="77777777" w:rsidR="00E54EB7" w:rsidRPr="00E54EB7" w:rsidRDefault="00E54EB7" w:rsidP="00E54EB7">
      <w:pPr>
        <w:pStyle w:val="ListParagraph"/>
        <w:numPr>
          <w:ilvl w:val="0"/>
          <w:numId w:val="21"/>
        </w:numPr>
        <w:overflowPunct w:val="0"/>
        <w:autoSpaceDE w:val="0"/>
        <w:autoSpaceDN w:val="0"/>
        <w:adjustRightInd w:val="0"/>
        <w:spacing w:after="180"/>
        <w:ind w:left="936"/>
        <w:contextualSpacing w:val="0"/>
        <w:textAlignment w:val="baseline"/>
        <w:rPr>
          <w:i/>
          <w:iCs/>
          <w:lang w:eastAsia="zh-CN"/>
        </w:rPr>
      </w:pPr>
      <w:r w:rsidRPr="00E54EB7">
        <w:rPr>
          <w:i/>
          <w:iCs/>
          <w:lang w:eastAsia="zh-CN"/>
        </w:rPr>
        <w:t xml:space="preserve">Candidate Options: </w:t>
      </w:r>
    </w:p>
    <w:p w14:paraId="4C9026D5"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Option 1:</w:t>
      </w:r>
      <w:r w:rsidRPr="00E54EB7">
        <w:rPr>
          <w:i/>
          <w:iCs/>
        </w:rPr>
        <w:t xml:space="preserve"> No SSB but with CSI-RS resource for L3 measurement on the inter-band SSB-less SCell</w:t>
      </w:r>
    </w:p>
    <w:p w14:paraId="512E8CA0"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textAlignment w:val="baseline"/>
        <w:rPr>
          <w:i/>
          <w:iCs/>
        </w:rPr>
      </w:pPr>
      <w:r w:rsidRPr="00E54EB7">
        <w:rPr>
          <w:bCs/>
          <w:i/>
          <w:iCs/>
          <w:szCs w:val="24"/>
          <w:lang w:eastAsia="zh-CN"/>
        </w:rPr>
        <w:t xml:space="preserve">Option </w:t>
      </w:r>
      <w:r w:rsidRPr="00E54EB7">
        <w:rPr>
          <w:i/>
          <w:iCs/>
        </w:rPr>
        <w:t xml:space="preserve">2: No SSB and </w:t>
      </w:r>
      <w:r w:rsidRPr="00E54EB7">
        <w:rPr>
          <w:b/>
          <w:i/>
          <w:iCs/>
        </w:rPr>
        <w:t>No</w:t>
      </w:r>
      <w:r w:rsidRPr="00E54EB7">
        <w:rPr>
          <w:i/>
          <w:iCs/>
        </w:rPr>
        <w:t xml:space="preserve"> CSI-RS resource for L3 measurement on the inter-band SSB-less SCell</w:t>
      </w:r>
    </w:p>
    <w:p w14:paraId="01D5A866" w14:textId="77777777" w:rsidR="00E54EB7" w:rsidRPr="00E54EB7" w:rsidRDefault="00E54EB7" w:rsidP="00E54EB7">
      <w:pPr>
        <w:spacing w:after="120"/>
        <w:rPr>
          <w:b/>
          <w:i/>
          <w:iCs/>
          <w:szCs w:val="24"/>
          <w:u w:val="single"/>
          <w:lang w:eastAsia="zh-CN"/>
        </w:rPr>
      </w:pPr>
      <w:r w:rsidRPr="00E54EB7">
        <w:rPr>
          <w:b/>
          <w:i/>
          <w:iCs/>
          <w:szCs w:val="24"/>
          <w:u w:val="single"/>
          <w:lang w:eastAsia="zh-CN"/>
        </w:rPr>
        <w:t>Issue 2-4-3: L1/L3 measurement operation on the SSB-less SCell</w:t>
      </w:r>
    </w:p>
    <w:p w14:paraId="7CAA1576" w14:textId="77777777" w:rsidR="00E54EB7" w:rsidRPr="00E54EB7" w:rsidRDefault="00E54EB7" w:rsidP="00E54EB7">
      <w:pPr>
        <w:pStyle w:val="ListParagraph"/>
        <w:numPr>
          <w:ilvl w:val="0"/>
          <w:numId w:val="21"/>
        </w:numPr>
        <w:overflowPunct w:val="0"/>
        <w:autoSpaceDE w:val="0"/>
        <w:autoSpaceDN w:val="0"/>
        <w:adjustRightInd w:val="0"/>
        <w:spacing w:after="180"/>
        <w:ind w:left="936"/>
        <w:contextualSpacing w:val="0"/>
        <w:textAlignment w:val="baseline"/>
        <w:rPr>
          <w:i/>
          <w:iCs/>
          <w:lang w:eastAsia="zh-CN"/>
        </w:rPr>
      </w:pPr>
      <w:r w:rsidRPr="00E54EB7">
        <w:rPr>
          <w:i/>
          <w:iCs/>
          <w:lang w:eastAsia="zh-CN"/>
        </w:rPr>
        <w:t xml:space="preserve">Candidate Options: </w:t>
      </w:r>
    </w:p>
    <w:p w14:paraId="240649DB"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rPr>
          <w:i/>
          <w:iCs/>
          <w:szCs w:val="24"/>
          <w:lang w:eastAsia="zh-CN"/>
        </w:rPr>
      </w:pPr>
      <w:r w:rsidRPr="00E54EB7">
        <w:rPr>
          <w:bCs/>
          <w:i/>
          <w:iCs/>
          <w:szCs w:val="24"/>
          <w:lang w:eastAsia="zh-CN"/>
        </w:rPr>
        <w:t>Option 1:</w:t>
      </w:r>
      <w:r w:rsidRPr="00E54EB7">
        <w:rPr>
          <w:i/>
          <w:iCs/>
        </w:rPr>
        <w:t xml:space="preserve"> given that the SSB-less SCell can fully leverage the information from an already activated serving cell, the corresponding L1/L3 measurements can be skipped.</w:t>
      </w:r>
    </w:p>
    <w:p w14:paraId="204C1606"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rPr>
          <w:i/>
          <w:iCs/>
          <w:szCs w:val="24"/>
          <w:lang w:eastAsia="zh-CN"/>
        </w:rPr>
      </w:pPr>
      <w:r w:rsidRPr="00E54EB7">
        <w:rPr>
          <w:i/>
          <w:iCs/>
          <w:szCs w:val="24"/>
          <w:lang w:eastAsia="zh-CN"/>
        </w:rPr>
        <w:t>Option 2:</w:t>
      </w:r>
      <w:r w:rsidRPr="00E54EB7">
        <w:rPr>
          <w:i/>
          <w:iCs/>
        </w:rPr>
        <w:t xml:space="preserve"> </w:t>
      </w:r>
      <w:r w:rsidRPr="00E54EB7">
        <w:rPr>
          <w:i/>
          <w:iCs/>
          <w:szCs w:val="24"/>
          <w:lang w:eastAsia="zh-CN"/>
        </w:rPr>
        <w:t xml:space="preserve">For UE deriving SSB-less SCell L1/L3 measurements results by performing L1/L3 measurements on </w:t>
      </w:r>
      <w:proofErr w:type="spellStart"/>
      <w:r w:rsidRPr="00E54EB7">
        <w:rPr>
          <w:i/>
          <w:iCs/>
          <w:szCs w:val="24"/>
          <w:lang w:eastAsia="zh-CN"/>
        </w:rPr>
        <w:t>PCell</w:t>
      </w:r>
      <w:proofErr w:type="spellEnd"/>
      <w:r w:rsidRPr="00E54EB7">
        <w:rPr>
          <w:i/>
          <w:iCs/>
          <w:szCs w:val="24"/>
          <w:lang w:eastAsia="zh-CN"/>
        </w:rPr>
        <w:t xml:space="preserve"> or another SCell, whether and how to assist UE to determine the coverage of SSB-less SCell should be further investigated.</w:t>
      </w:r>
      <w:r w:rsidRPr="00E54EB7">
        <w:rPr>
          <w:rFonts w:hint="eastAsia"/>
          <w:i/>
          <w:iCs/>
          <w:szCs w:val="24"/>
          <w:lang w:eastAsia="zh-CN"/>
        </w:rPr>
        <w:t xml:space="preserve"> </w:t>
      </w:r>
    </w:p>
    <w:p w14:paraId="21F5B840" w14:textId="77777777" w:rsidR="00E54EB7" w:rsidRPr="00E54EB7" w:rsidRDefault="00E54EB7" w:rsidP="00E54EB7">
      <w:pPr>
        <w:pStyle w:val="ListParagraph"/>
        <w:numPr>
          <w:ilvl w:val="1"/>
          <w:numId w:val="21"/>
        </w:numPr>
        <w:overflowPunct w:val="0"/>
        <w:autoSpaceDE w:val="0"/>
        <w:autoSpaceDN w:val="0"/>
        <w:adjustRightInd w:val="0"/>
        <w:spacing w:after="120"/>
        <w:ind w:left="1656"/>
        <w:contextualSpacing w:val="0"/>
        <w:rPr>
          <w:i/>
          <w:iCs/>
          <w:szCs w:val="24"/>
          <w:lang w:eastAsia="zh-CN"/>
        </w:rPr>
      </w:pPr>
      <w:r w:rsidRPr="00E54EB7">
        <w:rPr>
          <w:rFonts w:hint="eastAsia"/>
          <w:i/>
          <w:iCs/>
          <w:szCs w:val="24"/>
          <w:lang w:eastAsia="zh-CN"/>
        </w:rPr>
        <w:t>O</w:t>
      </w:r>
      <w:r w:rsidRPr="00E54EB7">
        <w:rPr>
          <w:i/>
          <w:iCs/>
          <w:szCs w:val="24"/>
          <w:lang w:eastAsia="zh-CN"/>
        </w:rPr>
        <w:t>ption 3:</w:t>
      </w:r>
      <w:r w:rsidRPr="00E54EB7">
        <w:rPr>
          <w:i/>
          <w:iCs/>
        </w:rPr>
        <w:t xml:space="preserve"> </w:t>
      </w:r>
      <w:r w:rsidRPr="00E54EB7">
        <w:rPr>
          <w:i/>
          <w:iCs/>
          <w:szCs w:val="24"/>
          <w:lang w:eastAsia="zh-CN"/>
        </w:rPr>
        <w:t xml:space="preserve">The UE is not required to perform SSB-based L1/L3 measurements on the SSB-less </w:t>
      </w:r>
      <w:proofErr w:type="spellStart"/>
      <w:r w:rsidRPr="00E54EB7">
        <w:rPr>
          <w:i/>
          <w:iCs/>
          <w:szCs w:val="24"/>
          <w:lang w:eastAsia="zh-CN"/>
        </w:rPr>
        <w:t>SCells</w:t>
      </w:r>
      <w:proofErr w:type="spellEnd"/>
      <w:r w:rsidRPr="00E54EB7">
        <w:rPr>
          <w:i/>
          <w:iCs/>
          <w:szCs w:val="24"/>
          <w:lang w:eastAsia="zh-CN"/>
        </w:rPr>
        <w:t>. The CSI-RS based L1/L3 measurement requirements need to be specified for SSB-less SCell operation.</w:t>
      </w:r>
    </w:p>
    <w:p w14:paraId="27935132" w14:textId="4E3CA801" w:rsidR="00B90496" w:rsidRDefault="008B58EF" w:rsidP="00236A07">
      <w:pPr>
        <w:jc w:val="both"/>
        <w:rPr>
          <w:lang w:val="en-GB" w:eastAsia="zh-CN"/>
        </w:rPr>
      </w:pPr>
      <w:r w:rsidRPr="00660703">
        <w:rPr>
          <w:rFonts w:hint="eastAsia"/>
          <w:b/>
          <w:bCs/>
          <w:lang w:val="en-GB" w:eastAsia="zh-CN"/>
        </w:rPr>
        <w:t>O</w:t>
      </w:r>
      <w:r w:rsidRPr="00660703">
        <w:rPr>
          <w:b/>
          <w:bCs/>
          <w:lang w:val="en-GB" w:eastAsia="zh-CN"/>
        </w:rPr>
        <w:t xml:space="preserve">bservation </w:t>
      </w:r>
      <w:r w:rsidR="000012FE">
        <w:rPr>
          <w:b/>
          <w:bCs/>
          <w:lang w:val="en-GB" w:eastAsia="zh-CN"/>
        </w:rPr>
        <w:t>#</w:t>
      </w:r>
      <w:r w:rsidR="00C21D75">
        <w:rPr>
          <w:b/>
          <w:bCs/>
          <w:lang w:val="en-GB" w:eastAsia="zh-CN"/>
        </w:rPr>
        <w:t>1</w:t>
      </w:r>
      <w:r w:rsidR="00770EF5">
        <w:rPr>
          <w:b/>
          <w:bCs/>
          <w:lang w:val="en-GB" w:eastAsia="zh-CN"/>
        </w:rPr>
        <w:t>2</w:t>
      </w:r>
      <w:r w:rsidR="00137FD7" w:rsidRPr="00660703">
        <w:rPr>
          <w:b/>
          <w:bCs/>
          <w:lang w:val="en-GB" w:eastAsia="zh-CN"/>
        </w:rPr>
        <w:t>:</w:t>
      </w:r>
      <w:r w:rsidR="00137FD7">
        <w:rPr>
          <w:lang w:val="en-GB" w:eastAsia="zh-CN"/>
        </w:rPr>
        <w:t xml:space="preserve"> </w:t>
      </w:r>
      <w:r w:rsidR="0019673B">
        <w:rPr>
          <w:lang w:val="en-GB" w:eastAsia="zh-CN"/>
        </w:rPr>
        <w:t xml:space="preserve">In SSB-less </w:t>
      </w:r>
      <w:r w:rsidR="00106385">
        <w:rPr>
          <w:lang w:val="en-GB" w:eastAsia="zh-CN"/>
        </w:rPr>
        <w:t>SCell operation</w:t>
      </w:r>
      <w:r w:rsidR="0019673B">
        <w:rPr>
          <w:lang w:val="en-GB" w:eastAsia="zh-CN"/>
        </w:rPr>
        <w:t xml:space="preserve">, there is no SSB </w:t>
      </w:r>
      <w:r w:rsidR="00FE132C">
        <w:rPr>
          <w:lang w:val="en-GB" w:eastAsia="zh-CN"/>
        </w:rPr>
        <w:t xml:space="preserve">transmission hence not </w:t>
      </w:r>
      <w:r w:rsidR="0019673B">
        <w:rPr>
          <w:lang w:val="en-GB" w:eastAsia="zh-CN"/>
        </w:rPr>
        <w:t xml:space="preserve">available for L1/L3 measurement. </w:t>
      </w:r>
    </w:p>
    <w:p w14:paraId="796C1943" w14:textId="115983F0" w:rsidR="00BA5AA6" w:rsidRDefault="004048F4" w:rsidP="004E5FB4">
      <w:pPr>
        <w:rPr>
          <w:b/>
          <w:bCs/>
          <w:lang w:val="en-GB" w:eastAsia="zh-CN"/>
        </w:rPr>
      </w:pPr>
      <w:r w:rsidRPr="004048F4">
        <w:rPr>
          <w:rFonts w:hint="eastAsia"/>
          <w:b/>
          <w:bCs/>
          <w:lang w:val="en-GB" w:eastAsia="zh-CN"/>
        </w:rPr>
        <w:t>P</w:t>
      </w:r>
      <w:r w:rsidRPr="004048F4">
        <w:rPr>
          <w:b/>
          <w:bCs/>
          <w:lang w:val="en-GB" w:eastAsia="zh-CN"/>
        </w:rPr>
        <w:t xml:space="preserve">roposal </w:t>
      </w:r>
      <w:r w:rsidR="001E582A">
        <w:rPr>
          <w:b/>
          <w:bCs/>
          <w:lang w:val="en-GB" w:eastAsia="zh-CN"/>
        </w:rPr>
        <w:t>1</w:t>
      </w:r>
      <w:r w:rsidR="00C37898">
        <w:rPr>
          <w:b/>
          <w:bCs/>
          <w:lang w:val="en-GB" w:eastAsia="zh-CN"/>
        </w:rPr>
        <w:t>3</w:t>
      </w:r>
      <w:r w:rsidRPr="004048F4">
        <w:rPr>
          <w:b/>
          <w:bCs/>
          <w:lang w:val="en-GB" w:eastAsia="zh-CN"/>
        </w:rPr>
        <w:t xml:space="preserve">: The UE is not required to perform SSB-based L1/L3 measurements on the SSB-less </w:t>
      </w:r>
      <w:proofErr w:type="spellStart"/>
      <w:r w:rsidRPr="004048F4">
        <w:rPr>
          <w:b/>
          <w:bCs/>
          <w:lang w:val="en-GB" w:eastAsia="zh-CN"/>
        </w:rPr>
        <w:t>SCells</w:t>
      </w:r>
      <w:proofErr w:type="spellEnd"/>
      <w:r w:rsidRPr="004048F4">
        <w:rPr>
          <w:b/>
          <w:bCs/>
          <w:lang w:val="en-GB" w:eastAsia="zh-CN"/>
        </w:rPr>
        <w:t>.</w:t>
      </w:r>
    </w:p>
    <w:p w14:paraId="2A8DC6F4" w14:textId="1B1114AE" w:rsidR="00216499" w:rsidRDefault="00E836F6" w:rsidP="008C1771">
      <w:pPr>
        <w:jc w:val="both"/>
        <w:rPr>
          <w:lang w:val="en-GB" w:eastAsia="zh-CN"/>
        </w:rPr>
      </w:pPr>
      <w:r>
        <w:rPr>
          <w:lang w:val="en-GB" w:eastAsia="zh-CN"/>
        </w:rPr>
        <w:t xml:space="preserve">In existing spec, </w:t>
      </w:r>
      <w:r w:rsidR="00216499">
        <w:rPr>
          <w:lang w:val="en-GB" w:eastAsia="zh-CN"/>
        </w:rPr>
        <w:t xml:space="preserve">CSI-RS resources can be </w:t>
      </w:r>
      <w:r>
        <w:rPr>
          <w:lang w:val="en-GB" w:eastAsia="zh-CN"/>
        </w:rPr>
        <w:t>used</w:t>
      </w:r>
      <w:r w:rsidR="00216499">
        <w:rPr>
          <w:lang w:val="en-GB" w:eastAsia="zh-CN"/>
        </w:rPr>
        <w:t xml:space="preserve"> for L1-RSRP measurement and/or L3 measurements. This is up to network configuration.</w:t>
      </w:r>
      <w:r w:rsidR="003D1C4E">
        <w:rPr>
          <w:lang w:val="en-GB" w:eastAsia="zh-CN"/>
        </w:rPr>
        <w:t xml:space="preserve"> If CSI-RS based L1-RSRP measurement and/or L3 measurement is configured, we need identify the impact on the RRM requirements due to SSB-less SCell operation</w:t>
      </w:r>
      <w:r w:rsidR="00137045">
        <w:rPr>
          <w:lang w:val="en-GB" w:eastAsia="zh-CN"/>
        </w:rPr>
        <w:t>.,</w:t>
      </w:r>
    </w:p>
    <w:p w14:paraId="13E6DDBD" w14:textId="68843AEF" w:rsidR="008217F3" w:rsidRDefault="008217F3" w:rsidP="008C1771">
      <w:pPr>
        <w:jc w:val="both"/>
        <w:rPr>
          <w:lang w:val="en-GB" w:eastAsia="zh-CN"/>
        </w:rPr>
      </w:pPr>
      <w:r w:rsidRPr="00C0197A">
        <w:rPr>
          <w:b/>
          <w:bCs/>
          <w:lang w:val="en-GB" w:eastAsia="zh-CN"/>
        </w:rPr>
        <w:t>Observation #</w:t>
      </w:r>
      <w:r w:rsidR="00C21D75">
        <w:rPr>
          <w:b/>
          <w:bCs/>
          <w:lang w:val="en-GB" w:eastAsia="zh-CN"/>
        </w:rPr>
        <w:t>1</w:t>
      </w:r>
      <w:r w:rsidR="00770EF5">
        <w:rPr>
          <w:b/>
          <w:bCs/>
          <w:lang w:val="en-GB" w:eastAsia="zh-CN"/>
        </w:rPr>
        <w:t>3</w:t>
      </w:r>
      <w:r w:rsidRPr="00C0197A">
        <w:rPr>
          <w:b/>
          <w:bCs/>
          <w:lang w:val="en-GB" w:eastAsia="zh-CN"/>
        </w:rPr>
        <w:t>:</w:t>
      </w:r>
      <w:r>
        <w:rPr>
          <w:lang w:val="en-GB" w:eastAsia="zh-CN"/>
        </w:rPr>
        <w:t xml:space="preserve"> CSI-RS based L1/L3 measurements are up to network configuration. </w:t>
      </w:r>
    </w:p>
    <w:p w14:paraId="68DC3A1F" w14:textId="70675B59" w:rsidR="008217F3" w:rsidRDefault="008217F3" w:rsidP="008C1771">
      <w:pPr>
        <w:jc w:val="both"/>
        <w:rPr>
          <w:b/>
          <w:bCs/>
          <w:lang w:val="en-GB" w:eastAsia="zh-CN"/>
        </w:rPr>
      </w:pPr>
      <w:r w:rsidRPr="00192E49">
        <w:rPr>
          <w:rFonts w:hint="eastAsia"/>
          <w:b/>
          <w:bCs/>
          <w:lang w:val="en-GB" w:eastAsia="zh-CN"/>
        </w:rPr>
        <w:t>P</w:t>
      </w:r>
      <w:r w:rsidRPr="00192E49">
        <w:rPr>
          <w:b/>
          <w:bCs/>
          <w:lang w:val="en-GB" w:eastAsia="zh-CN"/>
        </w:rPr>
        <w:t xml:space="preserve">roposal </w:t>
      </w:r>
      <w:r w:rsidR="001E582A" w:rsidRPr="00192E49">
        <w:rPr>
          <w:b/>
          <w:bCs/>
          <w:lang w:val="en-GB" w:eastAsia="zh-CN"/>
        </w:rPr>
        <w:t>1</w:t>
      </w:r>
      <w:r w:rsidR="00770EF5">
        <w:rPr>
          <w:b/>
          <w:bCs/>
          <w:lang w:val="en-GB" w:eastAsia="zh-CN"/>
        </w:rPr>
        <w:t>4</w:t>
      </w:r>
      <w:r w:rsidRPr="00192E49">
        <w:rPr>
          <w:b/>
          <w:bCs/>
          <w:lang w:val="en-GB" w:eastAsia="zh-CN"/>
        </w:rPr>
        <w:t xml:space="preserve">: </w:t>
      </w:r>
      <w:r w:rsidR="005F75DC" w:rsidRPr="00192E49">
        <w:rPr>
          <w:b/>
          <w:bCs/>
          <w:lang w:val="en-GB" w:eastAsia="zh-CN"/>
        </w:rPr>
        <w:t>RAN4 needs to discuss the impact on the CSI-RS based L1/L3 measurement requirement</w:t>
      </w:r>
      <w:r w:rsidR="00192E49" w:rsidRPr="00192E49">
        <w:rPr>
          <w:b/>
          <w:bCs/>
          <w:lang w:val="en-GB" w:eastAsia="zh-CN"/>
        </w:rPr>
        <w:t>s</w:t>
      </w:r>
      <w:r w:rsidR="00B26185" w:rsidRPr="00192E49">
        <w:rPr>
          <w:b/>
          <w:bCs/>
          <w:lang w:val="en-GB" w:eastAsia="zh-CN"/>
        </w:rPr>
        <w:t xml:space="preserve"> due to SSB-less SCell operation. </w:t>
      </w:r>
      <w:r w:rsidR="005F75DC" w:rsidRPr="00192E49">
        <w:rPr>
          <w:b/>
          <w:bCs/>
          <w:lang w:val="en-GB" w:eastAsia="zh-CN"/>
        </w:rPr>
        <w:t xml:space="preserve"> </w:t>
      </w:r>
    </w:p>
    <w:p w14:paraId="23FBD428" w14:textId="77777777" w:rsidR="00192E49" w:rsidRPr="00192E49" w:rsidRDefault="00192E49" w:rsidP="008C1771">
      <w:pPr>
        <w:jc w:val="both"/>
        <w:rPr>
          <w:b/>
          <w:bCs/>
          <w:lang w:val="en-GB" w:eastAsia="zh-CN"/>
        </w:rPr>
      </w:pPr>
    </w:p>
    <w:p w14:paraId="4DE3080F" w14:textId="1093D9BF" w:rsidR="00636556" w:rsidRDefault="00CD7492" w:rsidP="00636556">
      <w:pPr>
        <w:pStyle w:val="RAN4H1"/>
      </w:pPr>
      <w:r w:rsidRPr="00A37002">
        <w:lastRenderedPageBreak/>
        <w:t>Conclusion</w:t>
      </w:r>
    </w:p>
    <w:p w14:paraId="3A47BE02" w14:textId="636580D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 related to the SSB-less SCell operation for inter-band CA for FR1 and co-located cells:</w:t>
      </w:r>
    </w:p>
    <w:p w14:paraId="487C8C7B" w14:textId="77777777" w:rsidR="0028152B" w:rsidRDefault="0028152B" w:rsidP="0028152B">
      <w:pPr>
        <w:autoSpaceDN w:val="0"/>
        <w:spacing w:after="120" w:line="240" w:lineRule="auto"/>
        <w:jc w:val="both"/>
        <w:rPr>
          <w:lang w:eastAsia="zh-CN"/>
        </w:rPr>
      </w:pPr>
      <w:r w:rsidRPr="00743AD4">
        <w:rPr>
          <w:b/>
          <w:bCs/>
          <w:lang w:eastAsia="zh-CN"/>
        </w:rPr>
        <w:t>Observation #1</w:t>
      </w:r>
      <w:r>
        <w:rPr>
          <w:lang w:eastAsia="zh-CN"/>
        </w:rPr>
        <w:t>: For intra-band SSB-less operation,</w:t>
      </w:r>
      <w:r w:rsidRPr="001A7C2D">
        <w:rPr>
          <w:lang w:eastAsia="zh-CN"/>
        </w:rPr>
        <w:t xml:space="preserve"> </w:t>
      </w:r>
      <w:r>
        <w:rPr>
          <w:lang w:eastAsia="zh-CN"/>
        </w:rPr>
        <w:t xml:space="preserve">TRS monitoring is not needed when activating the SSB-less SCell. </w:t>
      </w:r>
    </w:p>
    <w:p w14:paraId="13130D1B" w14:textId="77777777" w:rsidR="0028152B" w:rsidRDefault="0028152B" w:rsidP="0028152B">
      <w:pPr>
        <w:autoSpaceDN w:val="0"/>
        <w:spacing w:after="120" w:line="240" w:lineRule="auto"/>
        <w:jc w:val="both"/>
        <w:rPr>
          <w:lang w:eastAsia="zh-CN"/>
        </w:rPr>
      </w:pPr>
      <w:r w:rsidRPr="00BC0535">
        <w:rPr>
          <w:rFonts w:hint="eastAsia"/>
          <w:b/>
          <w:bCs/>
          <w:lang w:eastAsia="zh-CN"/>
        </w:rPr>
        <w:t>O</w:t>
      </w:r>
      <w:r w:rsidRPr="00BC0535">
        <w:rPr>
          <w:b/>
          <w:bCs/>
          <w:lang w:eastAsia="zh-CN"/>
        </w:rPr>
        <w:t>bservation #</w:t>
      </w:r>
      <w:r>
        <w:rPr>
          <w:b/>
          <w:bCs/>
          <w:lang w:eastAsia="zh-CN"/>
        </w:rPr>
        <w:t>2</w:t>
      </w:r>
      <w:r>
        <w:rPr>
          <w:lang w:eastAsia="zh-CN"/>
        </w:rPr>
        <w:t xml:space="preserve">: If TRS monitoring is needed for activating the inter-band SSB-less SCell, the SCell activation delay longer than 3ms is expected. </w:t>
      </w:r>
    </w:p>
    <w:p w14:paraId="5CEA71B0" w14:textId="77777777" w:rsidR="0028152B" w:rsidRPr="00DB4755" w:rsidRDefault="0028152B" w:rsidP="0028152B">
      <w:pPr>
        <w:autoSpaceDN w:val="0"/>
        <w:spacing w:after="120" w:line="240" w:lineRule="auto"/>
        <w:jc w:val="both"/>
        <w:rPr>
          <w:b/>
          <w:bCs/>
          <w:lang w:eastAsia="zh-CN"/>
        </w:rPr>
      </w:pPr>
      <w:r w:rsidRPr="00DB4755">
        <w:rPr>
          <w:rFonts w:hint="eastAsia"/>
          <w:b/>
          <w:bCs/>
          <w:lang w:eastAsia="zh-CN"/>
        </w:rPr>
        <w:t>P</w:t>
      </w:r>
      <w:r w:rsidRPr="00DB4755">
        <w:rPr>
          <w:b/>
          <w:bCs/>
          <w:lang w:eastAsia="zh-CN"/>
        </w:rPr>
        <w:t>roposal</w:t>
      </w:r>
      <w:r>
        <w:rPr>
          <w:b/>
          <w:bCs/>
          <w:lang w:eastAsia="zh-CN"/>
        </w:rPr>
        <w:t xml:space="preserve"> 1</w:t>
      </w:r>
      <w:r w:rsidRPr="00DB4755">
        <w:rPr>
          <w:b/>
          <w:bCs/>
          <w:lang w:eastAsia="zh-CN"/>
        </w:rPr>
        <w:t>: RAN4 to study the SSB-less SCell operation for scenario 1 considering the following cases:</w:t>
      </w:r>
    </w:p>
    <w:p w14:paraId="29186593" w14:textId="77777777" w:rsidR="0028152B" w:rsidRDefault="0028152B" w:rsidP="0028152B">
      <w:pPr>
        <w:pStyle w:val="ListParagraph"/>
        <w:numPr>
          <w:ilvl w:val="0"/>
          <w:numId w:val="18"/>
        </w:numPr>
        <w:autoSpaceDN w:val="0"/>
        <w:spacing w:after="120" w:line="240" w:lineRule="auto"/>
        <w:jc w:val="both"/>
        <w:rPr>
          <w:lang w:eastAsia="zh-CN"/>
        </w:rPr>
      </w:pPr>
      <w:r>
        <w:rPr>
          <w:rFonts w:hint="eastAsia"/>
          <w:lang w:eastAsia="zh-CN"/>
        </w:rPr>
        <w:t>C</w:t>
      </w:r>
      <w:r>
        <w:rPr>
          <w:lang w:eastAsia="zh-CN"/>
        </w:rPr>
        <w:t>ase 1: TRS monitoring is not needed for SSB-less SCell activation (</w:t>
      </w:r>
      <w:proofErr w:type="gramStart"/>
      <w:r>
        <w:rPr>
          <w:lang w:eastAsia="zh-CN"/>
        </w:rPr>
        <w:t>i.e.</w:t>
      </w:r>
      <w:proofErr w:type="gramEnd"/>
      <w:r>
        <w:rPr>
          <w:lang w:eastAsia="zh-CN"/>
        </w:rPr>
        <w:t xml:space="preserve"> 3ms SCell activation delay is achieved).</w:t>
      </w:r>
    </w:p>
    <w:p w14:paraId="27FD7CD0" w14:textId="77777777" w:rsidR="0028152B" w:rsidRDefault="0028152B" w:rsidP="0028152B">
      <w:pPr>
        <w:pStyle w:val="ListParagraph"/>
        <w:numPr>
          <w:ilvl w:val="0"/>
          <w:numId w:val="18"/>
        </w:numPr>
        <w:autoSpaceDN w:val="0"/>
        <w:spacing w:beforeLines="100" w:before="240" w:after="120" w:line="240" w:lineRule="auto"/>
        <w:jc w:val="both"/>
        <w:rPr>
          <w:lang w:eastAsia="zh-CN"/>
        </w:rPr>
      </w:pPr>
      <w:r>
        <w:rPr>
          <w:rFonts w:hint="eastAsia"/>
          <w:lang w:eastAsia="zh-CN"/>
        </w:rPr>
        <w:t>C</w:t>
      </w:r>
      <w:r>
        <w:rPr>
          <w:lang w:eastAsia="zh-CN"/>
        </w:rPr>
        <w:t>ase 2: TRS monitoring is needed for SSB-less SCell activation (wherein &gt;3ms SCell activation delay is expected).</w:t>
      </w:r>
    </w:p>
    <w:p w14:paraId="6385A414" w14:textId="77777777" w:rsidR="0028152B" w:rsidRDefault="0028152B" w:rsidP="00C37898">
      <w:pPr>
        <w:autoSpaceDN w:val="0"/>
        <w:spacing w:after="120" w:line="240" w:lineRule="auto"/>
        <w:jc w:val="both"/>
        <w:rPr>
          <w:lang w:eastAsia="zh-CN"/>
        </w:rPr>
      </w:pPr>
      <w:r w:rsidRPr="0028152B">
        <w:rPr>
          <w:rFonts w:hint="eastAsia"/>
          <w:b/>
          <w:bCs/>
          <w:lang w:eastAsia="zh-CN"/>
        </w:rPr>
        <w:t>O</w:t>
      </w:r>
      <w:r w:rsidRPr="0028152B">
        <w:rPr>
          <w:b/>
          <w:bCs/>
          <w:lang w:eastAsia="zh-CN"/>
        </w:rPr>
        <w:t>bservation #3:</w:t>
      </w:r>
      <w:r>
        <w:rPr>
          <w:lang w:eastAsia="zh-CN"/>
        </w:rPr>
        <w:t xml:space="preserve"> In Scenario 1, TRS may refer to the periodic TRS used for QCL relation or the aperiodic TRS used for fast SCell activation. </w:t>
      </w:r>
    </w:p>
    <w:p w14:paraId="6183A9B9" w14:textId="18F47F40" w:rsidR="0028152B" w:rsidRDefault="0028152B" w:rsidP="0028152B">
      <w:pPr>
        <w:autoSpaceDN w:val="0"/>
        <w:spacing w:after="120" w:line="240" w:lineRule="auto"/>
        <w:jc w:val="both"/>
        <w:rPr>
          <w:b/>
          <w:bCs/>
          <w:lang w:eastAsia="zh-CN"/>
        </w:rPr>
      </w:pPr>
      <w:r w:rsidRPr="00C37898">
        <w:rPr>
          <w:b/>
          <w:bCs/>
          <w:lang w:eastAsia="zh-CN"/>
        </w:rPr>
        <w:t>Proposal 2: RAN4 to clarify what type of TRS is intended for SSB-less SCell operation in Scenario 1.</w:t>
      </w:r>
    </w:p>
    <w:p w14:paraId="15B7270C" w14:textId="09C1F89C" w:rsidR="00540A5F" w:rsidRPr="00540A5F" w:rsidRDefault="00540A5F" w:rsidP="0028152B">
      <w:pPr>
        <w:autoSpaceDN w:val="0"/>
        <w:spacing w:after="120" w:line="240" w:lineRule="auto"/>
        <w:jc w:val="both"/>
        <w:rPr>
          <w:b/>
          <w:bCs/>
          <w:lang w:eastAsia="zh-CN"/>
        </w:rPr>
      </w:pPr>
      <w:r w:rsidRPr="00FB0FB2">
        <w:rPr>
          <w:rFonts w:hint="eastAsia"/>
          <w:b/>
          <w:bCs/>
          <w:lang w:eastAsia="zh-CN"/>
        </w:rPr>
        <w:t>O</w:t>
      </w:r>
      <w:r w:rsidRPr="00FB0FB2">
        <w:rPr>
          <w:b/>
          <w:bCs/>
          <w:lang w:eastAsia="zh-CN"/>
        </w:rPr>
        <w:t>bservation #</w:t>
      </w:r>
      <w:r>
        <w:rPr>
          <w:b/>
          <w:bCs/>
          <w:lang w:eastAsia="zh-CN"/>
        </w:rPr>
        <w:t>4</w:t>
      </w:r>
      <w:r w:rsidRPr="00FB0FB2">
        <w:rPr>
          <w:b/>
          <w:bCs/>
          <w:lang w:eastAsia="zh-CN"/>
        </w:rPr>
        <w:t>:</w:t>
      </w:r>
      <w:r>
        <w:rPr>
          <w:lang w:eastAsia="zh-CN"/>
        </w:rPr>
        <w:t xml:space="preserve"> The UL-only operation on the SSB-less SCell in Scenario 2a and the impact to RAN1/2 still needs to be elaborated. </w:t>
      </w:r>
    </w:p>
    <w:p w14:paraId="1561EF24" w14:textId="77777777" w:rsidR="0028152B" w:rsidRDefault="0028152B" w:rsidP="0028152B">
      <w:pPr>
        <w:autoSpaceDN w:val="0"/>
        <w:spacing w:after="120" w:line="240" w:lineRule="auto"/>
        <w:jc w:val="both"/>
        <w:rPr>
          <w:b/>
          <w:bCs/>
          <w:lang w:eastAsia="zh-CN"/>
        </w:rPr>
      </w:pPr>
      <w:r w:rsidRPr="001823F8">
        <w:rPr>
          <w:rFonts w:hint="eastAsia"/>
          <w:b/>
          <w:bCs/>
          <w:lang w:eastAsia="zh-CN"/>
        </w:rPr>
        <w:t>P</w:t>
      </w:r>
      <w:r w:rsidRPr="001823F8">
        <w:rPr>
          <w:b/>
          <w:bCs/>
          <w:lang w:eastAsia="zh-CN"/>
        </w:rPr>
        <w:t xml:space="preserve">roposal </w:t>
      </w:r>
      <w:r>
        <w:rPr>
          <w:b/>
          <w:bCs/>
          <w:lang w:eastAsia="zh-CN"/>
        </w:rPr>
        <w:t>3</w:t>
      </w:r>
      <w:r w:rsidRPr="001823F8">
        <w:rPr>
          <w:b/>
          <w:bCs/>
          <w:lang w:eastAsia="zh-CN"/>
        </w:rPr>
        <w:t xml:space="preserve">: RAN4 to prioritize the SSB-less SCell operation for FR1 inter-band collocated CA in Scenario 1. </w:t>
      </w:r>
    </w:p>
    <w:p w14:paraId="0DA33F29" w14:textId="77777777" w:rsidR="000B48F4" w:rsidRDefault="000B48F4" w:rsidP="000B48F4">
      <w:pPr>
        <w:autoSpaceDN w:val="0"/>
        <w:spacing w:after="120" w:line="240" w:lineRule="auto"/>
        <w:jc w:val="both"/>
        <w:rPr>
          <w:lang w:eastAsia="zh-CN"/>
        </w:rPr>
      </w:pPr>
      <w:r w:rsidRPr="00555079">
        <w:rPr>
          <w:b/>
          <w:bCs/>
          <w:lang w:eastAsia="zh-CN"/>
        </w:rPr>
        <w:t xml:space="preserve">Observation #5: </w:t>
      </w:r>
      <w:r>
        <w:rPr>
          <w:lang w:eastAsia="zh-CN"/>
        </w:rPr>
        <w:t xml:space="preserve">The TAE value in use is not only dependent on co-located or non-collocated, but also relevant to intra-BTS or inter-BTS, BTS accuracy of synchronization and even the paths taken through the hardware of the base stations. “Co-located deployment” </w:t>
      </w:r>
      <w:r>
        <w:t>does not necessarily always imply a smaller TAE</w:t>
      </w:r>
      <w:r>
        <w:rPr>
          <w:lang w:eastAsia="zh-CN"/>
        </w:rPr>
        <w:t>.</w:t>
      </w:r>
    </w:p>
    <w:p w14:paraId="5F66E97D" w14:textId="77777777" w:rsidR="006D2FD4" w:rsidRDefault="006D2FD4" w:rsidP="006D2FD4">
      <w:pPr>
        <w:autoSpaceDN w:val="0"/>
        <w:spacing w:after="120" w:line="240" w:lineRule="auto"/>
        <w:jc w:val="both"/>
      </w:pPr>
      <w:r w:rsidRPr="00C22F71">
        <w:rPr>
          <w:b/>
          <w:bCs/>
        </w:rPr>
        <w:t>Observation #6:</w:t>
      </w:r>
      <w:r>
        <w:t xml:space="preserve"> Changing the TAE requirement defined for the inter-band case (i.e.,3 us) may cause lots of compatibility issues in the existing networks.  </w:t>
      </w:r>
    </w:p>
    <w:p w14:paraId="0A183C80" w14:textId="77777777" w:rsidR="006D2FD4" w:rsidRDefault="006D2FD4" w:rsidP="006D2FD4">
      <w:pPr>
        <w:autoSpaceDN w:val="0"/>
        <w:spacing w:after="120" w:line="240" w:lineRule="auto"/>
        <w:jc w:val="both"/>
        <w:rPr>
          <w:b/>
          <w:bCs/>
        </w:rPr>
      </w:pPr>
      <w:r w:rsidRPr="00C22F71">
        <w:rPr>
          <w:rFonts w:hint="eastAsia"/>
          <w:b/>
          <w:bCs/>
          <w:lang w:eastAsia="zh-CN"/>
        </w:rPr>
        <w:t>P</w:t>
      </w:r>
      <w:r w:rsidRPr="00C22F71">
        <w:rPr>
          <w:b/>
          <w:bCs/>
          <w:lang w:eastAsia="zh-CN"/>
        </w:rPr>
        <w:t xml:space="preserve">roposal 4: </w:t>
      </w:r>
      <w:r w:rsidRPr="00C22F71">
        <w:rPr>
          <w:b/>
          <w:bCs/>
        </w:rPr>
        <w:t>The 3us TAE requirement shall be kept for the SSB-less discussion in inter-band co-located scenario</w:t>
      </w:r>
      <w:r>
        <w:rPr>
          <w:b/>
          <w:bCs/>
        </w:rPr>
        <w:t>.</w:t>
      </w:r>
    </w:p>
    <w:p w14:paraId="29F6E29C" w14:textId="77777777" w:rsidR="00914B3E" w:rsidRPr="009A1A3C" w:rsidRDefault="00914B3E" w:rsidP="00914B3E">
      <w:pPr>
        <w:autoSpaceDN w:val="0"/>
        <w:spacing w:after="120" w:line="240" w:lineRule="auto"/>
        <w:jc w:val="both"/>
        <w:rPr>
          <w:b/>
          <w:bCs/>
          <w:lang w:eastAsia="zh-CN"/>
        </w:rPr>
      </w:pPr>
      <w:r w:rsidRPr="009A1A3C">
        <w:rPr>
          <w:b/>
          <w:bCs/>
          <w:lang w:eastAsia="zh-CN"/>
        </w:rPr>
        <w:t xml:space="preserve">Proposal 5:  </w:t>
      </w:r>
      <w:r>
        <w:rPr>
          <w:b/>
          <w:bCs/>
          <w:lang w:eastAsia="zh-CN"/>
        </w:rPr>
        <w:t>RAN4 to define</w:t>
      </w:r>
      <w:r w:rsidRPr="009A1A3C">
        <w:rPr>
          <w:b/>
          <w:bCs/>
          <w:lang w:eastAsia="zh-CN"/>
        </w:rPr>
        <w:t xml:space="preserve"> one or more sets of RTD conditions </w:t>
      </w:r>
      <w:r>
        <w:rPr>
          <w:b/>
          <w:bCs/>
          <w:lang w:eastAsia="zh-CN"/>
        </w:rPr>
        <w:t>in RRM to</w:t>
      </w:r>
      <w:r w:rsidRPr="009A1A3C">
        <w:rPr>
          <w:b/>
          <w:bCs/>
          <w:lang w:eastAsia="zh-CN"/>
        </w:rPr>
        <w:t xml:space="preserve"> ensure SSB-less operation.</w:t>
      </w:r>
    </w:p>
    <w:p w14:paraId="32059FCA" w14:textId="77777777" w:rsidR="00CE4228" w:rsidRDefault="00CE4228" w:rsidP="00CE4228">
      <w:pPr>
        <w:autoSpaceDN w:val="0"/>
        <w:spacing w:after="120" w:line="240" w:lineRule="auto"/>
        <w:jc w:val="both"/>
        <w:rPr>
          <w:lang w:eastAsia="zh-CN"/>
        </w:rPr>
      </w:pPr>
      <w:r w:rsidRPr="009943E9">
        <w:rPr>
          <w:rFonts w:hint="eastAsia"/>
          <w:b/>
          <w:bCs/>
          <w:lang w:eastAsia="zh-CN"/>
        </w:rPr>
        <w:t>O</w:t>
      </w:r>
      <w:r w:rsidRPr="009943E9">
        <w:rPr>
          <w:b/>
          <w:bCs/>
          <w:lang w:eastAsia="zh-CN"/>
        </w:rPr>
        <w:t xml:space="preserve">bservation #7: </w:t>
      </w:r>
      <w:r>
        <w:rPr>
          <w:lang w:eastAsia="zh-CN"/>
        </w:rPr>
        <w:t xml:space="preserve">The UE is able to reuse </w:t>
      </w:r>
      <w:proofErr w:type="spellStart"/>
      <w:r>
        <w:rPr>
          <w:lang w:eastAsia="zh-CN"/>
        </w:rPr>
        <w:t>PCell</w:t>
      </w:r>
      <w:proofErr w:type="spellEnd"/>
      <w:r>
        <w:rPr>
          <w:lang w:eastAsia="zh-CN"/>
        </w:rPr>
        <w:t xml:space="preserve"> timing for SSB-less SCell without performance degradation when RTD is within CP/2. </w:t>
      </w:r>
    </w:p>
    <w:p w14:paraId="002A86A3" w14:textId="77777777" w:rsidR="00E81CD7" w:rsidRDefault="00E81CD7" w:rsidP="00E81CD7">
      <w:pPr>
        <w:autoSpaceDN w:val="0"/>
        <w:spacing w:after="120" w:line="240" w:lineRule="auto"/>
        <w:jc w:val="both"/>
        <w:rPr>
          <w:lang w:eastAsia="zh-CN"/>
        </w:rPr>
      </w:pPr>
      <w:r w:rsidRPr="00615323">
        <w:rPr>
          <w:rFonts w:hint="eastAsia"/>
          <w:b/>
          <w:bCs/>
          <w:lang w:eastAsia="zh-CN"/>
        </w:rPr>
        <w:t>O</w:t>
      </w:r>
      <w:r w:rsidRPr="00615323">
        <w:rPr>
          <w:b/>
          <w:bCs/>
          <w:lang w:eastAsia="zh-CN"/>
        </w:rPr>
        <w:t>bservation #8:</w:t>
      </w:r>
      <w:r>
        <w:rPr>
          <w:lang w:eastAsia="zh-CN"/>
        </w:rPr>
        <w:t xml:space="preserve"> The UE is able to track the timing on SSB-less SCell with assistance of TRS when RTD is between CP/2 and CP. </w:t>
      </w:r>
    </w:p>
    <w:p w14:paraId="031F0941" w14:textId="77777777" w:rsidR="00E81CD7" w:rsidRDefault="00E81CD7" w:rsidP="00E81CD7">
      <w:pPr>
        <w:autoSpaceDN w:val="0"/>
        <w:spacing w:after="120" w:line="240" w:lineRule="auto"/>
        <w:jc w:val="both"/>
        <w:rPr>
          <w:lang w:eastAsia="zh-CN"/>
        </w:rPr>
      </w:pPr>
      <w:r w:rsidRPr="009943E9">
        <w:rPr>
          <w:rFonts w:hint="eastAsia"/>
          <w:b/>
          <w:bCs/>
          <w:lang w:eastAsia="zh-CN"/>
        </w:rPr>
        <w:t>O</w:t>
      </w:r>
      <w:r w:rsidRPr="009943E9">
        <w:rPr>
          <w:b/>
          <w:bCs/>
          <w:lang w:eastAsia="zh-CN"/>
        </w:rPr>
        <w:t>bservation #</w:t>
      </w:r>
      <w:r>
        <w:rPr>
          <w:b/>
          <w:bCs/>
          <w:lang w:eastAsia="zh-CN"/>
        </w:rPr>
        <w:t>9</w:t>
      </w:r>
      <w:r w:rsidRPr="009943E9">
        <w:rPr>
          <w:b/>
          <w:bCs/>
          <w:lang w:eastAsia="zh-CN"/>
        </w:rPr>
        <w:t xml:space="preserve">: </w:t>
      </w:r>
      <w:r>
        <w:rPr>
          <w:lang w:eastAsia="zh-CN"/>
        </w:rPr>
        <w:t xml:space="preserve">The feasibility of using TRS alone to activate the SCell needs to be verified by RAN1 when RTD is exceeds CP. </w:t>
      </w:r>
    </w:p>
    <w:p w14:paraId="58B2A60E" w14:textId="77777777" w:rsidR="00E81CD7" w:rsidRPr="00D02647" w:rsidRDefault="00E81CD7" w:rsidP="00E81CD7">
      <w:pPr>
        <w:autoSpaceDN w:val="0"/>
        <w:spacing w:after="120" w:line="240" w:lineRule="auto"/>
        <w:jc w:val="both"/>
        <w:rPr>
          <w:b/>
          <w:bCs/>
          <w:lang w:eastAsia="zh-CN"/>
        </w:rPr>
      </w:pPr>
      <w:r w:rsidRPr="00D02647">
        <w:rPr>
          <w:b/>
          <w:bCs/>
          <w:lang w:eastAsia="zh-CN"/>
        </w:rPr>
        <w:t xml:space="preserve">Proposal 6: The UE shall be able to support the SSB-less operation at least when RTD is within CP </w:t>
      </w:r>
      <w:proofErr w:type="gramStart"/>
      <w:r w:rsidRPr="00D02647">
        <w:rPr>
          <w:b/>
          <w:bCs/>
          <w:lang w:eastAsia="zh-CN"/>
        </w:rPr>
        <w:t>i.e.</w:t>
      </w:r>
      <w:proofErr w:type="gramEnd"/>
      <w:r w:rsidRPr="00D02647">
        <w:rPr>
          <w:b/>
          <w:bCs/>
          <w:lang w:eastAsia="zh-CN"/>
        </w:rPr>
        <w:t xml:space="preserve"> Set </w:t>
      </w:r>
      <w:r>
        <w:rPr>
          <w:b/>
          <w:bCs/>
          <w:lang w:eastAsia="zh-CN"/>
        </w:rPr>
        <w:t>2</w:t>
      </w:r>
      <w:r w:rsidRPr="00D02647">
        <w:rPr>
          <w:b/>
          <w:bCs/>
          <w:lang w:eastAsia="zh-CN"/>
        </w:rPr>
        <w:t xml:space="preserve"> and Set </w:t>
      </w:r>
      <w:r>
        <w:rPr>
          <w:b/>
          <w:bCs/>
          <w:lang w:eastAsia="zh-CN"/>
        </w:rPr>
        <w:t>3</w:t>
      </w:r>
      <w:r w:rsidRPr="00D02647">
        <w:rPr>
          <w:b/>
          <w:bCs/>
          <w:lang w:eastAsia="zh-CN"/>
        </w:rPr>
        <w:t xml:space="preserve">. And the feasibility of SSB-less operation </w:t>
      </w:r>
      <w:r>
        <w:rPr>
          <w:b/>
          <w:bCs/>
          <w:lang w:eastAsia="zh-CN"/>
        </w:rPr>
        <w:t>when RTD exceeds CP</w:t>
      </w:r>
      <w:r w:rsidRPr="00D02647">
        <w:rPr>
          <w:b/>
          <w:bCs/>
          <w:lang w:eastAsia="zh-CN"/>
        </w:rPr>
        <w:t xml:space="preserve"> needs to be checked by RAN1. </w:t>
      </w:r>
    </w:p>
    <w:p w14:paraId="764C6D78" w14:textId="77777777" w:rsidR="004B26CB" w:rsidRPr="00E24C91" w:rsidRDefault="004B26CB" w:rsidP="004B26CB">
      <w:pPr>
        <w:autoSpaceDN w:val="0"/>
        <w:spacing w:after="120" w:line="240" w:lineRule="auto"/>
        <w:jc w:val="both"/>
        <w:rPr>
          <w:b/>
          <w:bCs/>
          <w:lang w:eastAsia="zh-CN"/>
        </w:rPr>
      </w:pPr>
      <w:r w:rsidRPr="00E24C91">
        <w:rPr>
          <w:b/>
          <w:bCs/>
          <w:lang w:eastAsia="zh-CN"/>
        </w:rPr>
        <w:t xml:space="preserve">Proposal 7:  RAN4 to discuss the SSB-less operation </w:t>
      </w:r>
      <w:r>
        <w:rPr>
          <w:b/>
          <w:bCs/>
          <w:lang w:eastAsia="zh-CN"/>
        </w:rPr>
        <w:t>(</w:t>
      </w:r>
      <w:r w:rsidRPr="00E24C91">
        <w:rPr>
          <w:b/>
          <w:bCs/>
          <w:lang w:eastAsia="zh-CN"/>
        </w:rPr>
        <w:t>if feasible</w:t>
      </w:r>
      <w:r>
        <w:rPr>
          <w:b/>
          <w:bCs/>
          <w:lang w:eastAsia="zh-CN"/>
        </w:rPr>
        <w:t>)</w:t>
      </w:r>
      <w:r w:rsidRPr="00E24C91">
        <w:rPr>
          <w:b/>
          <w:bCs/>
          <w:lang w:eastAsia="zh-CN"/>
        </w:rPr>
        <w:t xml:space="preserve"> for different sets of RTD conditions respectively.</w:t>
      </w:r>
    </w:p>
    <w:p w14:paraId="2F79CFD2" w14:textId="77777777" w:rsidR="004B26CB" w:rsidRDefault="004B26CB" w:rsidP="004B26CB">
      <w:pPr>
        <w:autoSpaceDN w:val="0"/>
        <w:spacing w:after="120" w:line="240" w:lineRule="auto"/>
        <w:jc w:val="both"/>
        <w:rPr>
          <w:b/>
          <w:bCs/>
          <w:lang w:eastAsia="zh-CN"/>
        </w:rPr>
      </w:pPr>
      <w:r w:rsidRPr="00FE6E06">
        <w:rPr>
          <w:rFonts w:hint="eastAsia"/>
          <w:b/>
          <w:bCs/>
          <w:lang w:eastAsia="zh-CN"/>
        </w:rPr>
        <w:t>P</w:t>
      </w:r>
      <w:r w:rsidRPr="00FE6E06">
        <w:rPr>
          <w:b/>
          <w:bCs/>
          <w:lang w:eastAsia="zh-CN"/>
        </w:rPr>
        <w:t>roposal 8: The UE shall indicate the RTD or the set of RTD condition where applicable, so that network is aligned with UE on the expected behavior as well as the requirements it is supposed to meet.</w:t>
      </w:r>
    </w:p>
    <w:p w14:paraId="10067A29" w14:textId="77777777" w:rsidR="002819A1" w:rsidRPr="00C37898" w:rsidRDefault="002819A1" w:rsidP="002819A1">
      <w:pPr>
        <w:autoSpaceDN w:val="0"/>
        <w:spacing w:after="120" w:line="240" w:lineRule="auto"/>
        <w:jc w:val="both"/>
        <w:rPr>
          <w:lang w:eastAsia="zh-CN"/>
        </w:rPr>
      </w:pPr>
      <w:r>
        <w:rPr>
          <w:b/>
          <w:bCs/>
          <w:lang w:eastAsia="zh-CN"/>
        </w:rPr>
        <w:t>Observation #10</w:t>
      </w:r>
      <w:r w:rsidRPr="00501186">
        <w:rPr>
          <w:b/>
          <w:bCs/>
          <w:lang w:eastAsia="zh-CN"/>
        </w:rPr>
        <w:t xml:space="preserve">: </w:t>
      </w:r>
      <w:r w:rsidRPr="00C37898">
        <w:rPr>
          <w:lang w:eastAsia="zh-CN"/>
        </w:rPr>
        <w:t xml:space="preserve">The difference of reception power is expected to vary between 6dB and 25dB. </w:t>
      </w:r>
    </w:p>
    <w:p w14:paraId="013EF6C1" w14:textId="77777777" w:rsidR="002819A1" w:rsidRPr="00FB5ED5" w:rsidRDefault="002819A1" w:rsidP="002819A1">
      <w:pPr>
        <w:autoSpaceDN w:val="0"/>
        <w:spacing w:after="120" w:line="240" w:lineRule="auto"/>
        <w:jc w:val="both"/>
        <w:rPr>
          <w:b/>
          <w:bCs/>
          <w:lang w:eastAsia="zh-CN"/>
        </w:rPr>
      </w:pPr>
      <w:r w:rsidRPr="00FB5ED5">
        <w:rPr>
          <w:b/>
          <w:bCs/>
          <w:lang w:eastAsia="zh-CN"/>
        </w:rPr>
        <w:t>Proposal 9: RAN4 to discuss the feasibility and corresponding UE behavior when reception power difference is within 6dB and when reception power difference is larger than 6dB respectively.</w:t>
      </w:r>
    </w:p>
    <w:p w14:paraId="11137EAC" w14:textId="77777777" w:rsidR="0064476D" w:rsidRPr="00AB190C" w:rsidRDefault="0064476D" w:rsidP="0064476D">
      <w:pPr>
        <w:autoSpaceDN w:val="0"/>
        <w:spacing w:after="120" w:line="240" w:lineRule="auto"/>
        <w:jc w:val="both"/>
        <w:rPr>
          <w:b/>
          <w:bCs/>
          <w:lang w:eastAsia="zh-CN"/>
        </w:rPr>
      </w:pPr>
      <w:r w:rsidRPr="00AB190C">
        <w:rPr>
          <w:b/>
          <w:bCs/>
          <w:lang w:eastAsia="zh-CN"/>
        </w:rPr>
        <w:t xml:space="preserve">Proposal </w:t>
      </w:r>
      <w:r>
        <w:rPr>
          <w:b/>
          <w:bCs/>
          <w:lang w:eastAsia="zh-CN"/>
        </w:rPr>
        <w:t>10</w:t>
      </w:r>
      <w:r w:rsidRPr="00AB190C">
        <w:rPr>
          <w:b/>
          <w:bCs/>
          <w:lang w:eastAsia="zh-CN"/>
        </w:rPr>
        <w:t xml:space="preserve">: RAN4 should study the feasible range of frequency separation </w:t>
      </w:r>
      <w:r>
        <w:rPr>
          <w:b/>
          <w:bCs/>
          <w:lang w:eastAsia="zh-CN"/>
        </w:rPr>
        <w:t xml:space="preserve">between inter-band carriers </w:t>
      </w:r>
      <w:r w:rsidRPr="00AB190C">
        <w:rPr>
          <w:b/>
          <w:bCs/>
          <w:lang w:eastAsia="zh-CN"/>
        </w:rPr>
        <w:t xml:space="preserve">to enable the SSB-less SCell operation. </w:t>
      </w:r>
    </w:p>
    <w:p w14:paraId="7BD77926" w14:textId="77777777" w:rsidR="0064476D" w:rsidRPr="00BF2E1C" w:rsidRDefault="0064476D" w:rsidP="0064476D">
      <w:pPr>
        <w:autoSpaceDN w:val="0"/>
        <w:spacing w:after="120" w:line="240" w:lineRule="auto"/>
        <w:jc w:val="both"/>
        <w:rPr>
          <w:b/>
          <w:bCs/>
          <w:lang w:eastAsia="zh-CN"/>
        </w:rPr>
      </w:pPr>
      <w:r w:rsidRPr="00BF2E1C">
        <w:rPr>
          <w:b/>
          <w:bCs/>
          <w:lang w:eastAsia="zh-CN"/>
        </w:rPr>
        <w:t xml:space="preserve">Proposal </w:t>
      </w:r>
      <w:r>
        <w:rPr>
          <w:b/>
          <w:bCs/>
          <w:lang w:eastAsia="zh-CN"/>
        </w:rPr>
        <w:t>11</w:t>
      </w:r>
      <w:r w:rsidRPr="00BF2E1C">
        <w:rPr>
          <w:b/>
          <w:bCs/>
          <w:lang w:eastAsia="zh-CN"/>
        </w:rPr>
        <w:t xml:space="preserve">:  For FR1 inter-band SSB-less operation, the feasibility needs to be discussed considering both with and without QCL </w:t>
      </w:r>
      <w:r>
        <w:rPr>
          <w:b/>
          <w:bCs/>
          <w:lang w:eastAsia="zh-CN"/>
        </w:rPr>
        <w:t>configuration</w:t>
      </w:r>
      <w:r w:rsidRPr="00BF2E1C">
        <w:rPr>
          <w:b/>
          <w:bCs/>
          <w:lang w:eastAsia="zh-CN"/>
        </w:rPr>
        <w:t xml:space="preserve"> between the RSs from inter-band carriers.</w:t>
      </w:r>
    </w:p>
    <w:p w14:paraId="1239F75E" w14:textId="77777777" w:rsidR="00C37898" w:rsidRDefault="00C37898" w:rsidP="00C37898">
      <w:pPr>
        <w:rPr>
          <w:lang w:val="en-GB" w:eastAsia="zh-CN"/>
        </w:rPr>
      </w:pPr>
      <w:r w:rsidRPr="00C37898">
        <w:rPr>
          <w:rStyle w:val="normaltextrun"/>
          <w:rFonts w:cs="Times New Roman"/>
          <w:b/>
          <w:bCs/>
          <w:color w:val="000000"/>
          <w:szCs w:val="20"/>
          <w:shd w:val="clear" w:color="auto" w:fill="FFFFFF"/>
        </w:rPr>
        <w:t xml:space="preserve">Observation #11: </w:t>
      </w:r>
      <w:r>
        <w:rPr>
          <w:rStyle w:val="normaltextrun"/>
          <w:rFonts w:cs="Times New Roman"/>
          <w:color w:val="000000"/>
          <w:szCs w:val="20"/>
          <w:shd w:val="clear" w:color="auto" w:fill="FFFFFF"/>
        </w:rPr>
        <w:t xml:space="preserve">The following observations were noted from the simulation results: </w:t>
      </w:r>
    </w:p>
    <w:p w14:paraId="54D3836D" w14:textId="77777777" w:rsidR="00C37898" w:rsidRDefault="00C37898" w:rsidP="00C37898">
      <w:pPr>
        <w:pStyle w:val="RAN4observation0"/>
        <w:numPr>
          <w:ilvl w:val="0"/>
          <w:numId w:val="18"/>
        </w:numPr>
      </w:pPr>
      <w:r>
        <w:t>When SCS = 15 kHz, the PDSCH BLER performance is below 10% until TO &lt;= 45% of CP (i.e., until TO &lt;= 2.1105 us)</w:t>
      </w:r>
      <w:r w:rsidRPr="00887D95">
        <w:t>.</w:t>
      </w:r>
      <w:r>
        <w:t xml:space="preserve">  </w:t>
      </w:r>
    </w:p>
    <w:p w14:paraId="5165C1DE" w14:textId="77777777" w:rsidR="00C37898" w:rsidRDefault="00C37898" w:rsidP="00C37898">
      <w:pPr>
        <w:pStyle w:val="RAN4observation0"/>
        <w:numPr>
          <w:ilvl w:val="0"/>
          <w:numId w:val="18"/>
        </w:numPr>
      </w:pPr>
      <w:r>
        <w:t xml:space="preserve">When SCS = 15 kHz, the PDSCH BLER performance is unacceptable (&gt; 10%) when TO = 3 us (i.e., 64% of CP) and the SNR &lt; </w:t>
      </w:r>
      <w:r w:rsidRPr="00EB6A8D">
        <w:rPr>
          <w:rFonts w:eastAsia="Times New Roman"/>
          <w:color w:val="000000"/>
        </w:rPr>
        <w:t>24.02</w:t>
      </w:r>
      <w:r>
        <w:rPr>
          <w:rFonts w:eastAsia="Times New Roman"/>
          <w:color w:val="000000"/>
        </w:rPr>
        <w:t xml:space="preserve"> </w:t>
      </w:r>
      <w:proofErr w:type="spellStart"/>
      <w:r w:rsidRPr="00EB6A8D">
        <w:rPr>
          <w:rFonts w:eastAsia="Times New Roman"/>
          <w:color w:val="000000"/>
        </w:rPr>
        <w:t>dB</w:t>
      </w:r>
      <w:r w:rsidRPr="00887D95">
        <w:t>.</w:t>
      </w:r>
      <w:proofErr w:type="spellEnd"/>
      <w:r>
        <w:t xml:space="preserve"> However, acceptable BLER performance can be obtained at higher SNR.</w:t>
      </w:r>
    </w:p>
    <w:p w14:paraId="47CB3040" w14:textId="77777777" w:rsidR="00C37898" w:rsidRDefault="00C37898" w:rsidP="00C37898">
      <w:pPr>
        <w:pStyle w:val="RAN4observation0"/>
        <w:numPr>
          <w:ilvl w:val="0"/>
          <w:numId w:val="18"/>
        </w:numPr>
      </w:pPr>
      <w:r>
        <w:lastRenderedPageBreak/>
        <w:t>When SCS = 15 kHz, the PDSCH BLER performance is unacceptable (&gt; 10%) when TO &gt; 3 us (i.e., 64% of CP</w:t>
      </w:r>
      <w:proofErr w:type="gramStart"/>
      <w:r>
        <w:t>).When</w:t>
      </w:r>
      <w:proofErr w:type="gramEnd"/>
      <w:r>
        <w:t xml:space="preserve"> SCS = 30 kHz, the PDSCH BLER performance is below 10% until TO &lt;= 45% of CP (i.e., until TO &lt;= 2.1105 us)</w:t>
      </w:r>
      <w:r w:rsidRPr="00887D95">
        <w:t>.</w:t>
      </w:r>
      <w:r>
        <w:t xml:space="preserve"> </w:t>
      </w:r>
    </w:p>
    <w:p w14:paraId="5906CF7B" w14:textId="77777777" w:rsidR="00C37898" w:rsidRDefault="00C37898" w:rsidP="00C37898">
      <w:pPr>
        <w:pStyle w:val="RAN4observation0"/>
        <w:numPr>
          <w:ilvl w:val="0"/>
          <w:numId w:val="18"/>
        </w:numPr>
        <w:rPr>
          <w:lang w:eastAsia="zh-CN"/>
        </w:rPr>
      </w:pPr>
      <w:r>
        <w:t>When SCS = 30 kHz, the PDSCH BLER performance is unacceptable (&gt; 10%) when TO = 3 us (i.e., 128 % of CP).</w:t>
      </w:r>
    </w:p>
    <w:p w14:paraId="26ABA485" w14:textId="75527F6A" w:rsidR="0028152B" w:rsidRDefault="00C37898" w:rsidP="00770EF5">
      <w:pPr>
        <w:pStyle w:val="RAN4observation0"/>
        <w:numPr>
          <w:ilvl w:val="0"/>
          <w:numId w:val="18"/>
        </w:numPr>
        <w:rPr>
          <w:lang w:eastAsia="zh-CN"/>
        </w:rPr>
      </w:pPr>
      <w:r>
        <w:t>For both SCS = 15 kHz and 30 kHz cases, and when RTD &lt; CP/2, we can observe that the</w:t>
      </w:r>
      <w:r w:rsidRPr="00746C73">
        <w:t xml:space="preserve"> </w:t>
      </w:r>
      <w:r>
        <w:t>PDSCH BLER performance is within an acceptable range (i.e., below 10%). However, when RTD &gt; CP/2 the BLER performance is degraded for both these SCSs (i.e., larger than 10%) without TO compensation</w:t>
      </w:r>
    </w:p>
    <w:p w14:paraId="6C0CC7A2" w14:textId="256B8B19" w:rsidR="00342DC9" w:rsidRPr="00951E89" w:rsidRDefault="00342DC9" w:rsidP="00342DC9">
      <w:pPr>
        <w:jc w:val="both"/>
        <w:rPr>
          <w:b/>
          <w:bCs/>
          <w:lang w:val="en-GB" w:eastAsia="zh-CN"/>
        </w:rPr>
      </w:pPr>
      <w:r w:rsidRPr="00506DDF">
        <w:rPr>
          <w:b/>
          <w:bCs/>
          <w:lang w:val="en-GB" w:eastAsia="zh-CN"/>
        </w:rPr>
        <w:t>Proposal 1</w:t>
      </w:r>
      <w:r w:rsidR="00770EF5" w:rsidRPr="00506DDF">
        <w:rPr>
          <w:b/>
          <w:bCs/>
          <w:lang w:val="en-GB" w:eastAsia="zh-CN"/>
        </w:rPr>
        <w:t>2</w:t>
      </w:r>
      <w:r w:rsidRPr="00506DDF">
        <w:rPr>
          <w:b/>
          <w:bCs/>
          <w:lang w:val="en-GB" w:eastAsia="zh-CN"/>
        </w:rPr>
        <w:t>: RAN4 to discuss the SC</w:t>
      </w:r>
      <w:r w:rsidRPr="00F92874">
        <w:rPr>
          <w:b/>
          <w:bCs/>
          <w:lang w:val="en-GB" w:eastAsia="zh-CN"/>
        </w:rPr>
        <w:t>ell activation delay for activating an inter-band co-located SSB-less SCell after the feasibility study is c</w:t>
      </w:r>
      <w:r>
        <w:rPr>
          <w:b/>
          <w:bCs/>
          <w:lang w:val="en-GB" w:eastAsia="zh-CN"/>
        </w:rPr>
        <w:t xml:space="preserve">oncluded. </w:t>
      </w:r>
    </w:p>
    <w:p w14:paraId="316FE72E" w14:textId="5E4A5EC8" w:rsidR="00342DC9" w:rsidRDefault="00342DC9" w:rsidP="00342DC9">
      <w:pPr>
        <w:jc w:val="both"/>
        <w:rPr>
          <w:lang w:val="en-GB" w:eastAsia="zh-CN"/>
        </w:rPr>
      </w:pPr>
      <w:r w:rsidRPr="00660703">
        <w:rPr>
          <w:rFonts w:hint="eastAsia"/>
          <w:b/>
          <w:bCs/>
          <w:lang w:val="en-GB" w:eastAsia="zh-CN"/>
        </w:rPr>
        <w:t>O</w:t>
      </w:r>
      <w:r w:rsidRPr="00660703">
        <w:rPr>
          <w:b/>
          <w:bCs/>
          <w:lang w:val="en-GB" w:eastAsia="zh-CN"/>
        </w:rPr>
        <w:t xml:space="preserve">bservation </w:t>
      </w:r>
      <w:r>
        <w:rPr>
          <w:b/>
          <w:bCs/>
          <w:lang w:val="en-GB" w:eastAsia="zh-CN"/>
        </w:rPr>
        <w:t>#1</w:t>
      </w:r>
      <w:r w:rsidR="00770EF5">
        <w:rPr>
          <w:b/>
          <w:bCs/>
          <w:lang w:val="en-GB" w:eastAsia="zh-CN"/>
        </w:rPr>
        <w:t>2</w:t>
      </w:r>
      <w:r w:rsidRPr="00660703">
        <w:rPr>
          <w:b/>
          <w:bCs/>
          <w:lang w:val="en-GB" w:eastAsia="zh-CN"/>
        </w:rPr>
        <w:t>:</w:t>
      </w:r>
      <w:r>
        <w:rPr>
          <w:lang w:val="en-GB" w:eastAsia="zh-CN"/>
        </w:rPr>
        <w:t xml:space="preserve"> In SSB-less SCell operation, there is no SSB transmission hence not available for L1/L3 measurement. </w:t>
      </w:r>
    </w:p>
    <w:p w14:paraId="2D04AE59" w14:textId="697B3116" w:rsidR="00342DC9" w:rsidRDefault="00342DC9" w:rsidP="00342DC9">
      <w:pPr>
        <w:rPr>
          <w:b/>
          <w:bCs/>
          <w:lang w:val="en-GB" w:eastAsia="zh-CN"/>
        </w:rPr>
      </w:pPr>
      <w:r w:rsidRPr="004048F4">
        <w:rPr>
          <w:rFonts w:hint="eastAsia"/>
          <w:b/>
          <w:bCs/>
          <w:lang w:val="en-GB" w:eastAsia="zh-CN"/>
        </w:rPr>
        <w:t>P</w:t>
      </w:r>
      <w:r w:rsidRPr="004048F4">
        <w:rPr>
          <w:b/>
          <w:bCs/>
          <w:lang w:val="en-GB" w:eastAsia="zh-CN"/>
        </w:rPr>
        <w:t xml:space="preserve">roposal </w:t>
      </w:r>
      <w:r>
        <w:rPr>
          <w:b/>
          <w:bCs/>
          <w:lang w:val="en-GB" w:eastAsia="zh-CN"/>
        </w:rPr>
        <w:t>1</w:t>
      </w:r>
      <w:r w:rsidR="00770EF5">
        <w:rPr>
          <w:b/>
          <w:bCs/>
          <w:lang w:val="en-GB" w:eastAsia="zh-CN"/>
        </w:rPr>
        <w:t>3</w:t>
      </w:r>
      <w:r w:rsidRPr="004048F4">
        <w:rPr>
          <w:b/>
          <w:bCs/>
          <w:lang w:val="en-GB" w:eastAsia="zh-CN"/>
        </w:rPr>
        <w:t xml:space="preserve">: The UE is not required to perform SSB-based L1/L3 measurements on the SSB-less </w:t>
      </w:r>
      <w:proofErr w:type="spellStart"/>
      <w:r w:rsidRPr="004048F4">
        <w:rPr>
          <w:b/>
          <w:bCs/>
          <w:lang w:val="en-GB" w:eastAsia="zh-CN"/>
        </w:rPr>
        <w:t>SCells</w:t>
      </w:r>
      <w:proofErr w:type="spellEnd"/>
      <w:r w:rsidRPr="004048F4">
        <w:rPr>
          <w:b/>
          <w:bCs/>
          <w:lang w:val="en-GB" w:eastAsia="zh-CN"/>
        </w:rPr>
        <w:t>.</w:t>
      </w:r>
    </w:p>
    <w:p w14:paraId="27A14F9F" w14:textId="77777777" w:rsidR="00342DC9" w:rsidRDefault="00342DC9" w:rsidP="00342DC9">
      <w:pPr>
        <w:jc w:val="both"/>
        <w:rPr>
          <w:lang w:val="en-GB" w:eastAsia="zh-CN"/>
        </w:rPr>
      </w:pPr>
      <w:r>
        <w:rPr>
          <w:lang w:val="en-GB" w:eastAsia="zh-CN"/>
        </w:rPr>
        <w:t>In existing spec, CSI-RS resources can be used for L1-RSRP measurement and/or L3 measurements. This is up to network configuration. If CSI-RS based L1-RSRP measurement and/or L3 measurement is configured, we need identify the impact on the RRM requirements due to SSB-less SCell operation.,</w:t>
      </w:r>
    </w:p>
    <w:p w14:paraId="72783E95" w14:textId="2E179162" w:rsidR="00342DC9" w:rsidRDefault="00342DC9" w:rsidP="00342DC9">
      <w:pPr>
        <w:jc w:val="both"/>
        <w:rPr>
          <w:lang w:val="en-GB" w:eastAsia="zh-CN"/>
        </w:rPr>
      </w:pPr>
      <w:r w:rsidRPr="00C0197A">
        <w:rPr>
          <w:b/>
          <w:bCs/>
          <w:lang w:val="en-GB" w:eastAsia="zh-CN"/>
        </w:rPr>
        <w:t>Observation #1</w:t>
      </w:r>
      <w:r w:rsidR="00770EF5">
        <w:rPr>
          <w:b/>
          <w:bCs/>
          <w:lang w:val="en-GB" w:eastAsia="zh-CN"/>
        </w:rPr>
        <w:t>3</w:t>
      </w:r>
      <w:r w:rsidRPr="00C0197A">
        <w:rPr>
          <w:b/>
          <w:bCs/>
          <w:lang w:val="en-GB" w:eastAsia="zh-CN"/>
        </w:rPr>
        <w:t>:</w:t>
      </w:r>
      <w:r>
        <w:rPr>
          <w:lang w:val="en-GB" w:eastAsia="zh-CN"/>
        </w:rPr>
        <w:t xml:space="preserve"> CSI-RS based L1/L3 measurements are up to network configuration. </w:t>
      </w:r>
    </w:p>
    <w:p w14:paraId="0A05C056" w14:textId="4C9B65E8" w:rsidR="00342DC9" w:rsidRDefault="00342DC9" w:rsidP="00342DC9">
      <w:pPr>
        <w:jc w:val="both"/>
        <w:rPr>
          <w:b/>
          <w:bCs/>
          <w:lang w:val="en-GB" w:eastAsia="zh-CN"/>
        </w:rPr>
      </w:pPr>
      <w:r w:rsidRPr="00192E49">
        <w:rPr>
          <w:rFonts w:hint="eastAsia"/>
          <w:b/>
          <w:bCs/>
          <w:lang w:val="en-GB" w:eastAsia="zh-CN"/>
        </w:rPr>
        <w:t>P</w:t>
      </w:r>
      <w:r w:rsidRPr="00192E49">
        <w:rPr>
          <w:b/>
          <w:bCs/>
          <w:lang w:val="en-GB" w:eastAsia="zh-CN"/>
        </w:rPr>
        <w:t>roposal 1</w:t>
      </w:r>
      <w:r w:rsidR="00770EF5">
        <w:rPr>
          <w:b/>
          <w:bCs/>
          <w:lang w:val="en-GB" w:eastAsia="zh-CN"/>
        </w:rPr>
        <w:t>4</w:t>
      </w:r>
      <w:r w:rsidRPr="00192E49">
        <w:rPr>
          <w:b/>
          <w:bCs/>
          <w:lang w:val="en-GB" w:eastAsia="zh-CN"/>
        </w:rPr>
        <w:t xml:space="preserve">: RAN4 needs to discuss the impact on the CSI-RS based L1/L3 measurement requirements due to SSB-less SCell operation.  </w:t>
      </w:r>
    </w:p>
    <w:p w14:paraId="7A82192D" w14:textId="77777777" w:rsidR="00342DC9" w:rsidRPr="00C37898" w:rsidRDefault="00342DC9" w:rsidP="00E81CD7">
      <w:pPr>
        <w:autoSpaceDN w:val="0"/>
        <w:spacing w:after="120" w:line="240" w:lineRule="auto"/>
        <w:jc w:val="both"/>
        <w:rPr>
          <w:lang w:val="en-GB" w:eastAsia="zh-CN"/>
        </w:rPr>
      </w:pPr>
    </w:p>
    <w:p w14:paraId="3DAFBD41" w14:textId="77777777" w:rsidR="003B659E" w:rsidRPr="0095295C" w:rsidRDefault="003B659E" w:rsidP="0008612A">
      <w:pPr>
        <w:pStyle w:val="RAN4H1"/>
      </w:pPr>
      <w:bookmarkStart w:id="0" w:name="_Hlk111024595"/>
      <w:r w:rsidRPr="0095295C">
        <w:t>References</w:t>
      </w:r>
    </w:p>
    <w:bookmarkEnd w:id="0"/>
    <w:p w14:paraId="3FA9B4E5" w14:textId="269861CF" w:rsidR="00033C73"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R4-23</w:t>
      </w:r>
      <w:r w:rsidR="00FA2BFD">
        <w:t>10086</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24084614" w14:textId="02CA6754" w:rsidR="00516A3D" w:rsidRDefault="00516A3D" w:rsidP="00B23E4C">
      <w:pPr>
        <w:overflowPunct w:val="0"/>
        <w:autoSpaceDE w:val="0"/>
        <w:autoSpaceDN w:val="0"/>
        <w:adjustRightInd w:val="0"/>
        <w:spacing w:after="120" w:line="240" w:lineRule="auto"/>
        <w:jc w:val="both"/>
        <w:textAlignment w:val="baseline"/>
      </w:pPr>
      <w:r>
        <w:rPr>
          <w:rFonts w:hint="eastAsia"/>
        </w:rPr>
        <w:t>[</w:t>
      </w:r>
      <w:r>
        <w:t>2] R4-</w:t>
      </w:r>
      <w:r w:rsidR="00151077">
        <w:t xml:space="preserve">2311576, </w:t>
      </w:r>
      <w:r w:rsidR="00663340" w:rsidRPr="00C37898">
        <w:t>Simulation results on SSB-less operation, Nokia, Nokia Shanghai Bell</w:t>
      </w: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39CB" w14:textId="77777777" w:rsidR="00A01E29" w:rsidRDefault="00A01E29" w:rsidP="00001C9B">
      <w:pPr>
        <w:spacing w:after="0" w:line="240" w:lineRule="auto"/>
      </w:pPr>
      <w:r>
        <w:separator/>
      </w:r>
    </w:p>
  </w:endnote>
  <w:endnote w:type="continuationSeparator" w:id="0">
    <w:p w14:paraId="5D0150F9" w14:textId="77777777" w:rsidR="00A01E29" w:rsidRDefault="00A01E29" w:rsidP="00001C9B">
      <w:pPr>
        <w:spacing w:after="0" w:line="240" w:lineRule="auto"/>
      </w:pPr>
      <w:r>
        <w:continuationSeparator/>
      </w:r>
    </w:p>
  </w:endnote>
  <w:endnote w:type="continuationNotice" w:id="1">
    <w:p w14:paraId="1CD34537" w14:textId="77777777" w:rsidR="00A01E29" w:rsidRDefault="00A01E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563D" w14:textId="77777777" w:rsidR="00A01E29" w:rsidRDefault="00A01E29" w:rsidP="00001C9B">
      <w:pPr>
        <w:spacing w:after="0" w:line="240" w:lineRule="auto"/>
      </w:pPr>
      <w:r>
        <w:separator/>
      </w:r>
    </w:p>
  </w:footnote>
  <w:footnote w:type="continuationSeparator" w:id="0">
    <w:p w14:paraId="7BBF7535" w14:textId="77777777" w:rsidR="00A01E29" w:rsidRDefault="00A01E29" w:rsidP="00001C9B">
      <w:pPr>
        <w:spacing w:after="0" w:line="240" w:lineRule="auto"/>
      </w:pPr>
      <w:r>
        <w:continuationSeparator/>
      </w:r>
    </w:p>
  </w:footnote>
  <w:footnote w:type="continuationNotice" w:id="1">
    <w:p w14:paraId="588D62C5" w14:textId="77777777" w:rsidR="00A01E29" w:rsidRDefault="00A01E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1"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27"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8"/>
  </w:num>
  <w:num w:numId="12">
    <w:abstractNumId w:val="6"/>
  </w:num>
  <w:num w:numId="13">
    <w:abstractNumId w:val="3"/>
  </w:num>
  <w:num w:numId="14">
    <w:abstractNumId w:val="16"/>
  </w:num>
  <w:num w:numId="15">
    <w:abstractNumId w:val="2"/>
  </w:num>
  <w:num w:numId="16">
    <w:abstractNumId w:val="23"/>
  </w:num>
  <w:num w:numId="17">
    <w:abstractNumId w:val="13"/>
  </w:num>
  <w:num w:numId="18">
    <w:abstractNumId w:val="18"/>
  </w:num>
  <w:num w:numId="19">
    <w:abstractNumId w:val="5"/>
  </w:num>
  <w:num w:numId="20">
    <w:abstractNumId w:val="19"/>
  </w:num>
  <w:num w:numId="21">
    <w:abstractNumId w:val="20"/>
  </w:num>
  <w:num w:numId="2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4"/>
  </w:num>
  <w:num w:numId="26">
    <w:abstractNumId w:val="27"/>
  </w:num>
  <w:num w:numId="27">
    <w:abstractNumId w:val="7"/>
  </w:num>
  <w:num w:numId="2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C9B"/>
    <w:rsid w:val="00001EEC"/>
    <w:rsid w:val="0000227D"/>
    <w:rsid w:val="000028A4"/>
    <w:rsid w:val="00003811"/>
    <w:rsid w:val="00003DA9"/>
    <w:rsid w:val="0000473A"/>
    <w:rsid w:val="00006060"/>
    <w:rsid w:val="00006940"/>
    <w:rsid w:val="000079CF"/>
    <w:rsid w:val="00007CE1"/>
    <w:rsid w:val="00007D8C"/>
    <w:rsid w:val="00010372"/>
    <w:rsid w:val="00010E41"/>
    <w:rsid w:val="000110FF"/>
    <w:rsid w:val="00011D0B"/>
    <w:rsid w:val="00012062"/>
    <w:rsid w:val="000127D2"/>
    <w:rsid w:val="00012B77"/>
    <w:rsid w:val="00013603"/>
    <w:rsid w:val="00015332"/>
    <w:rsid w:val="00016909"/>
    <w:rsid w:val="000173FE"/>
    <w:rsid w:val="00017C58"/>
    <w:rsid w:val="00017D28"/>
    <w:rsid w:val="00020BE1"/>
    <w:rsid w:val="00021D69"/>
    <w:rsid w:val="00022BFC"/>
    <w:rsid w:val="00023958"/>
    <w:rsid w:val="00023FA0"/>
    <w:rsid w:val="000241CA"/>
    <w:rsid w:val="00025A27"/>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8C5"/>
    <w:rsid w:val="00037E88"/>
    <w:rsid w:val="000409AC"/>
    <w:rsid w:val="00040CA5"/>
    <w:rsid w:val="00040CD6"/>
    <w:rsid w:val="000413D2"/>
    <w:rsid w:val="00041835"/>
    <w:rsid w:val="00042879"/>
    <w:rsid w:val="000429BA"/>
    <w:rsid w:val="00043143"/>
    <w:rsid w:val="00043F5A"/>
    <w:rsid w:val="000442C6"/>
    <w:rsid w:val="0004491F"/>
    <w:rsid w:val="00044F5C"/>
    <w:rsid w:val="0004519F"/>
    <w:rsid w:val="000458B8"/>
    <w:rsid w:val="00045940"/>
    <w:rsid w:val="00046189"/>
    <w:rsid w:val="000461DC"/>
    <w:rsid w:val="0004664D"/>
    <w:rsid w:val="00046BCF"/>
    <w:rsid w:val="00046ED1"/>
    <w:rsid w:val="0004719B"/>
    <w:rsid w:val="000473D1"/>
    <w:rsid w:val="00050ACB"/>
    <w:rsid w:val="00052489"/>
    <w:rsid w:val="00052ADC"/>
    <w:rsid w:val="00053716"/>
    <w:rsid w:val="00054450"/>
    <w:rsid w:val="000546A8"/>
    <w:rsid w:val="000554C9"/>
    <w:rsid w:val="00057894"/>
    <w:rsid w:val="00060DB3"/>
    <w:rsid w:val="000627E6"/>
    <w:rsid w:val="00062A01"/>
    <w:rsid w:val="00063962"/>
    <w:rsid w:val="0006418D"/>
    <w:rsid w:val="00064624"/>
    <w:rsid w:val="00064DE0"/>
    <w:rsid w:val="0006555D"/>
    <w:rsid w:val="00065B0E"/>
    <w:rsid w:val="00065E4A"/>
    <w:rsid w:val="000700AC"/>
    <w:rsid w:val="00070CB7"/>
    <w:rsid w:val="00071EE1"/>
    <w:rsid w:val="00072386"/>
    <w:rsid w:val="00076A7F"/>
    <w:rsid w:val="000776AF"/>
    <w:rsid w:val="000779DB"/>
    <w:rsid w:val="000779E7"/>
    <w:rsid w:val="00080D17"/>
    <w:rsid w:val="00081625"/>
    <w:rsid w:val="00081F3C"/>
    <w:rsid w:val="00082288"/>
    <w:rsid w:val="0008324C"/>
    <w:rsid w:val="0008371C"/>
    <w:rsid w:val="00084133"/>
    <w:rsid w:val="000845FE"/>
    <w:rsid w:val="000848D7"/>
    <w:rsid w:val="00085524"/>
    <w:rsid w:val="0008564B"/>
    <w:rsid w:val="0008612A"/>
    <w:rsid w:val="0009085B"/>
    <w:rsid w:val="00090B68"/>
    <w:rsid w:val="000922E2"/>
    <w:rsid w:val="00093212"/>
    <w:rsid w:val="0009354C"/>
    <w:rsid w:val="0009369C"/>
    <w:rsid w:val="00093A0C"/>
    <w:rsid w:val="00093A6A"/>
    <w:rsid w:val="00094A4B"/>
    <w:rsid w:val="00095151"/>
    <w:rsid w:val="00095589"/>
    <w:rsid w:val="0009656E"/>
    <w:rsid w:val="000969DB"/>
    <w:rsid w:val="00097E3E"/>
    <w:rsid w:val="000A12B0"/>
    <w:rsid w:val="000A1AE6"/>
    <w:rsid w:val="000A1CC7"/>
    <w:rsid w:val="000A2A98"/>
    <w:rsid w:val="000A2E28"/>
    <w:rsid w:val="000A32D2"/>
    <w:rsid w:val="000A380E"/>
    <w:rsid w:val="000A3F17"/>
    <w:rsid w:val="000A446E"/>
    <w:rsid w:val="000A4833"/>
    <w:rsid w:val="000A51D5"/>
    <w:rsid w:val="000A5361"/>
    <w:rsid w:val="000A5DF2"/>
    <w:rsid w:val="000A75C3"/>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B20"/>
    <w:rsid w:val="000B5267"/>
    <w:rsid w:val="000B566D"/>
    <w:rsid w:val="000B56D7"/>
    <w:rsid w:val="000B5864"/>
    <w:rsid w:val="000B5ABB"/>
    <w:rsid w:val="000B5B59"/>
    <w:rsid w:val="000B70DA"/>
    <w:rsid w:val="000B71B2"/>
    <w:rsid w:val="000B792E"/>
    <w:rsid w:val="000C1BDC"/>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4D3"/>
    <w:rsid w:val="000D4ACC"/>
    <w:rsid w:val="000D7842"/>
    <w:rsid w:val="000E005E"/>
    <w:rsid w:val="000E152E"/>
    <w:rsid w:val="000E1823"/>
    <w:rsid w:val="000E1887"/>
    <w:rsid w:val="000E1ACC"/>
    <w:rsid w:val="000E2B20"/>
    <w:rsid w:val="000E2CDC"/>
    <w:rsid w:val="000E4918"/>
    <w:rsid w:val="000E59EE"/>
    <w:rsid w:val="000E68CD"/>
    <w:rsid w:val="000E76F0"/>
    <w:rsid w:val="000E7913"/>
    <w:rsid w:val="000F0143"/>
    <w:rsid w:val="000F0C58"/>
    <w:rsid w:val="000F0D5F"/>
    <w:rsid w:val="000F0D85"/>
    <w:rsid w:val="000F15B2"/>
    <w:rsid w:val="000F54B7"/>
    <w:rsid w:val="000F56C7"/>
    <w:rsid w:val="000F76C1"/>
    <w:rsid w:val="001011EF"/>
    <w:rsid w:val="001015FE"/>
    <w:rsid w:val="0010201B"/>
    <w:rsid w:val="001026DE"/>
    <w:rsid w:val="00102BD1"/>
    <w:rsid w:val="0010303B"/>
    <w:rsid w:val="00103187"/>
    <w:rsid w:val="001036CB"/>
    <w:rsid w:val="001039C7"/>
    <w:rsid w:val="00103EEE"/>
    <w:rsid w:val="00105181"/>
    <w:rsid w:val="001052A3"/>
    <w:rsid w:val="001057D3"/>
    <w:rsid w:val="00105AFC"/>
    <w:rsid w:val="001061D3"/>
    <w:rsid w:val="00106385"/>
    <w:rsid w:val="00110582"/>
    <w:rsid w:val="00110C56"/>
    <w:rsid w:val="00111C42"/>
    <w:rsid w:val="00111E3B"/>
    <w:rsid w:val="0011203E"/>
    <w:rsid w:val="00113427"/>
    <w:rsid w:val="00113CC7"/>
    <w:rsid w:val="001140A3"/>
    <w:rsid w:val="001153F3"/>
    <w:rsid w:val="0011548D"/>
    <w:rsid w:val="00115687"/>
    <w:rsid w:val="00115CE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719"/>
    <w:rsid w:val="00124D54"/>
    <w:rsid w:val="00125896"/>
    <w:rsid w:val="00125AF3"/>
    <w:rsid w:val="00125D82"/>
    <w:rsid w:val="001260BE"/>
    <w:rsid w:val="001270E7"/>
    <w:rsid w:val="00130260"/>
    <w:rsid w:val="001306BA"/>
    <w:rsid w:val="001308FF"/>
    <w:rsid w:val="00130B02"/>
    <w:rsid w:val="0013122A"/>
    <w:rsid w:val="001312B5"/>
    <w:rsid w:val="00131339"/>
    <w:rsid w:val="0013223C"/>
    <w:rsid w:val="00132584"/>
    <w:rsid w:val="001330FC"/>
    <w:rsid w:val="001348AA"/>
    <w:rsid w:val="00135EA1"/>
    <w:rsid w:val="0013626B"/>
    <w:rsid w:val="00136668"/>
    <w:rsid w:val="00136714"/>
    <w:rsid w:val="00136A49"/>
    <w:rsid w:val="00137045"/>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27BC"/>
    <w:rsid w:val="00152DFA"/>
    <w:rsid w:val="00153438"/>
    <w:rsid w:val="00153499"/>
    <w:rsid w:val="00153B3B"/>
    <w:rsid w:val="001548E5"/>
    <w:rsid w:val="00154D66"/>
    <w:rsid w:val="00154E22"/>
    <w:rsid w:val="00154F20"/>
    <w:rsid w:val="00155AD6"/>
    <w:rsid w:val="00155C0E"/>
    <w:rsid w:val="00155D5C"/>
    <w:rsid w:val="00156189"/>
    <w:rsid w:val="00156198"/>
    <w:rsid w:val="001566B6"/>
    <w:rsid w:val="00156B07"/>
    <w:rsid w:val="001610C5"/>
    <w:rsid w:val="001611F7"/>
    <w:rsid w:val="00162754"/>
    <w:rsid w:val="00162FFB"/>
    <w:rsid w:val="0016300D"/>
    <w:rsid w:val="0016383E"/>
    <w:rsid w:val="00164E80"/>
    <w:rsid w:val="0016529D"/>
    <w:rsid w:val="001652D5"/>
    <w:rsid w:val="001668C4"/>
    <w:rsid w:val="0016707D"/>
    <w:rsid w:val="001707B5"/>
    <w:rsid w:val="00171D24"/>
    <w:rsid w:val="0017230B"/>
    <w:rsid w:val="001745F8"/>
    <w:rsid w:val="0017531D"/>
    <w:rsid w:val="00175CF6"/>
    <w:rsid w:val="001765C5"/>
    <w:rsid w:val="00176671"/>
    <w:rsid w:val="00177BAE"/>
    <w:rsid w:val="00177FEE"/>
    <w:rsid w:val="00181605"/>
    <w:rsid w:val="00181C51"/>
    <w:rsid w:val="001823F8"/>
    <w:rsid w:val="001835B4"/>
    <w:rsid w:val="0018380D"/>
    <w:rsid w:val="001838CF"/>
    <w:rsid w:val="00184BED"/>
    <w:rsid w:val="001850C9"/>
    <w:rsid w:val="001850DD"/>
    <w:rsid w:val="00185D39"/>
    <w:rsid w:val="00186A19"/>
    <w:rsid w:val="00187966"/>
    <w:rsid w:val="00190D84"/>
    <w:rsid w:val="0019108D"/>
    <w:rsid w:val="00191A64"/>
    <w:rsid w:val="00192E49"/>
    <w:rsid w:val="00192EF5"/>
    <w:rsid w:val="00193539"/>
    <w:rsid w:val="00193C1D"/>
    <w:rsid w:val="00194A57"/>
    <w:rsid w:val="0019673B"/>
    <w:rsid w:val="001971FE"/>
    <w:rsid w:val="001A0285"/>
    <w:rsid w:val="001A0338"/>
    <w:rsid w:val="001A0509"/>
    <w:rsid w:val="001A055B"/>
    <w:rsid w:val="001A09D3"/>
    <w:rsid w:val="001A0ADB"/>
    <w:rsid w:val="001A2043"/>
    <w:rsid w:val="001A2691"/>
    <w:rsid w:val="001A2FDC"/>
    <w:rsid w:val="001A3097"/>
    <w:rsid w:val="001A3442"/>
    <w:rsid w:val="001A3611"/>
    <w:rsid w:val="001A3D09"/>
    <w:rsid w:val="001A3F12"/>
    <w:rsid w:val="001A4182"/>
    <w:rsid w:val="001A5ED5"/>
    <w:rsid w:val="001A6AFC"/>
    <w:rsid w:val="001A6C2E"/>
    <w:rsid w:val="001A6F19"/>
    <w:rsid w:val="001A7C2D"/>
    <w:rsid w:val="001A7ED2"/>
    <w:rsid w:val="001B1274"/>
    <w:rsid w:val="001B14A6"/>
    <w:rsid w:val="001B1F36"/>
    <w:rsid w:val="001B1F48"/>
    <w:rsid w:val="001B2749"/>
    <w:rsid w:val="001B2DA2"/>
    <w:rsid w:val="001B3FCF"/>
    <w:rsid w:val="001B4171"/>
    <w:rsid w:val="001B4762"/>
    <w:rsid w:val="001B66BF"/>
    <w:rsid w:val="001B7C42"/>
    <w:rsid w:val="001B7F90"/>
    <w:rsid w:val="001C10A4"/>
    <w:rsid w:val="001C2CF7"/>
    <w:rsid w:val="001C2E59"/>
    <w:rsid w:val="001C2F6D"/>
    <w:rsid w:val="001C2FA7"/>
    <w:rsid w:val="001C7E11"/>
    <w:rsid w:val="001D04B1"/>
    <w:rsid w:val="001D0C5D"/>
    <w:rsid w:val="001D0E68"/>
    <w:rsid w:val="001D1330"/>
    <w:rsid w:val="001D18EC"/>
    <w:rsid w:val="001D1B6F"/>
    <w:rsid w:val="001D270B"/>
    <w:rsid w:val="001D27F7"/>
    <w:rsid w:val="001D3282"/>
    <w:rsid w:val="001D3EE7"/>
    <w:rsid w:val="001D43E7"/>
    <w:rsid w:val="001D562B"/>
    <w:rsid w:val="001D5EE6"/>
    <w:rsid w:val="001D662B"/>
    <w:rsid w:val="001D66CB"/>
    <w:rsid w:val="001D66DC"/>
    <w:rsid w:val="001D6933"/>
    <w:rsid w:val="001E0443"/>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B4"/>
    <w:rsid w:val="001F0AD3"/>
    <w:rsid w:val="001F0C66"/>
    <w:rsid w:val="001F0D6B"/>
    <w:rsid w:val="001F29F4"/>
    <w:rsid w:val="001F2A57"/>
    <w:rsid w:val="001F2ABB"/>
    <w:rsid w:val="001F2ADD"/>
    <w:rsid w:val="001F39FE"/>
    <w:rsid w:val="001F4107"/>
    <w:rsid w:val="001F51C3"/>
    <w:rsid w:val="001F5F28"/>
    <w:rsid w:val="001F5F91"/>
    <w:rsid w:val="001F6CD8"/>
    <w:rsid w:val="002005F6"/>
    <w:rsid w:val="00200B76"/>
    <w:rsid w:val="0020173E"/>
    <w:rsid w:val="00204010"/>
    <w:rsid w:val="002059F3"/>
    <w:rsid w:val="00205F73"/>
    <w:rsid w:val="00205F87"/>
    <w:rsid w:val="0020604E"/>
    <w:rsid w:val="002066B9"/>
    <w:rsid w:val="00207954"/>
    <w:rsid w:val="00207966"/>
    <w:rsid w:val="00210CBC"/>
    <w:rsid w:val="00211C3F"/>
    <w:rsid w:val="00211C63"/>
    <w:rsid w:val="00211D1A"/>
    <w:rsid w:val="00212332"/>
    <w:rsid w:val="00212D99"/>
    <w:rsid w:val="00214199"/>
    <w:rsid w:val="00215186"/>
    <w:rsid w:val="00215353"/>
    <w:rsid w:val="00215FD1"/>
    <w:rsid w:val="00216499"/>
    <w:rsid w:val="002169DC"/>
    <w:rsid w:val="00217708"/>
    <w:rsid w:val="00217981"/>
    <w:rsid w:val="00220D80"/>
    <w:rsid w:val="00220E8D"/>
    <w:rsid w:val="00221044"/>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40DFD"/>
    <w:rsid w:val="00241768"/>
    <w:rsid w:val="00241CE0"/>
    <w:rsid w:val="00244381"/>
    <w:rsid w:val="0024583D"/>
    <w:rsid w:val="0024598B"/>
    <w:rsid w:val="00246119"/>
    <w:rsid w:val="0024633D"/>
    <w:rsid w:val="00246517"/>
    <w:rsid w:val="002465BE"/>
    <w:rsid w:val="00247D43"/>
    <w:rsid w:val="002506E9"/>
    <w:rsid w:val="00250A86"/>
    <w:rsid w:val="00250C57"/>
    <w:rsid w:val="00251136"/>
    <w:rsid w:val="002516D4"/>
    <w:rsid w:val="002516E7"/>
    <w:rsid w:val="0025342A"/>
    <w:rsid w:val="002538B7"/>
    <w:rsid w:val="002543F2"/>
    <w:rsid w:val="00254F64"/>
    <w:rsid w:val="002552A8"/>
    <w:rsid w:val="002563CC"/>
    <w:rsid w:val="00256F20"/>
    <w:rsid w:val="002602CD"/>
    <w:rsid w:val="002602FB"/>
    <w:rsid w:val="002609E9"/>
    <w:rsid w:val="00260C20"/>
    <w:rsid w:val="00262146"/>
    <w:rsid w:val="0026337B"/>
    <w:rsid w:val="00263A36"/>
    <w:rsid w:val="002709AF"/>
    <w:rsid w:val="0027182F"/>
    <w:rsid w:val="00273E76"/>
    <w:rsid w:val="00274645"/>
    <w:rsid w:val="00274F21"/>
    <w:rsid w:val="0027526D"/>
    <w:rsid w:val="00276125"/>
    <w:rsid w:val="00276D84"/>
    <w:rsid w:val="00277D65"/>
    <w:rsid w:val="002808D7"/>
    <w:rsid w:val="00280D52"/>
    <w:rsid w:val="0028152B"/>
    <w:rsid w:val="002815CB"/>
    <w:rsid w:val="002819A1"/>
    <w:rsid w:val="00281A22"/>
    <w:rsid w:val="00281DD9"/>
    <w:rsid w:val="00281F30"/>
    <w:rsid w:val="002824BB"/>
    <w:rsid w:val="00282EE9"/>
    <w:rsid w:val="00282FF9"/>
    <w:rsid w:val="002832B4"/>
    <w:rsid w:val="00283B1E"/>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C5"/>
    <w:rsid w:val="002936DF"/>
    <w:rsid w:val="00294112"/>
    <w:rsid w:val="002941DE"/>
    <w:rsid w:val="00294443"/>
    <w:rsid w:val="002958C5"/>
    <w:rsid w:val="00295FDD"/>
    <w:rsid w:val="00296E6E"/>
    <w:rsid w:val="00296EDC"/>
    <w:rsid w:val="00297A20"/>
    <w:rsid w:val="00297E84"/>
    <w:rsid w:val="002A0639"/>
    <w:rsid w:val="002A0BAA"/>
    <w:rsid w:val="002A0D3D"/>
    <w:rsid w:val="002A0EA4"/>
    <w:rsid w:val="002A107D"/>
    <w:rsid w:val="002A1F5F"/>
    <w:rsid w:val="002A2488"/>
    <w:rsid w:val="002A2BA8"/>
    <w:rsid w:val="002A33F8"/>
    <w:rsid w:val="002A3ABD"/>
    <w:rsid w:val="002A3BBC"/>
    <w:rsid w:val="002A4105"/>
    <w:rsid w:val="002A50EC"/>
    <w:rsid w:val="002A5C10"/>
    <w:rsid w:val="002A6D11"/>
    <w:rsid w:val="002A7301"/>
    <w:rsid w:val="002B0841"/>
    <w:rsid w:val="002B0B96"/>
    <w:rsid w:val="002B4922"/>
    <w:rsid w:val="002B557E"/>
    <w:rsid w:val="002B55CB"/>
    <w:rsid w:val="002B5FEC"/>
    <w:rsid w:val="002B67E9"/>
    <w:rsid w:val="002B68E7"/>
    <w:rsid w:val="002B7AE6"/>
    <w:rsid w:val="002C0521"/>
    <w:rsid w:val="002C2D19"/>
    <w:rsid w:val="002C37C8"/>
    <w:rsid w:val="002C3B16"/>
    <w:rsid w:val="002C4340"/>
    <w:rsid w:val="002C4E91"/>
    <w:rsid w:val="002C64F7"/>
    <w:rsid w:val="002C74C7"/>
    <w:rsid w:val="002C77C5"/>
    <w:rsid w:val="002C7D65"/>
    <w:rsid w:val="002D10FA"/>
    <w:rsid w:val="002D256B"/>
    <w:rsid w:val="002D2B7C"/>
    <w:rsid w:val="002D3188"/>
    <w:rsid w:val="002D421F"/>
    <w:rsid w:val="002D481C"/>
    <w:rsid w:val="002D4A60"/>
    <w:rsid w:val="002D4A7A"/>
    <w:rsid w:val="002D4C55"/>
    <w:rsid w:val="002D4D6E"/>
    <w:rsid w:val="002D5C3C"/>
    <w:rsid w:val="002D5D8C"/>
    <w:rsid w:val="002D6075"/>
    <w:rsid w:val="002D6B41"/>
    <w:rsid w:val="002D6FF4"/>
    <w:rsid w:val="002D7387"/>
    <w:rsid w:val="002E02A9"/>
    <w:rsid w:val="002E02AA"/>
    <w:rsid w:val="002E076A"/>
    <w:rsid w:val="002E0971"/>
    <w:rsid w:val="002E0D2A"/>
    <w:rsid w:val="002E1F9F"/>
    <w:rsid w:val="002E25C0"/>
    <w:rsid w:val="002E364A"/>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5918"/>
    <w:rsid w:val="00316600"/>
    <w:rsid w:val="00316C24"/>
    <w:rsid w:val="00320214"/>
    <w:rsid w:val="00320824"/>
    <w:rsid w:val="00320A18"/>
    <w:rsid w:val="00320EF8"/>
    <w:rsid w:val="003212AB"/>
    <w:rsid w:val="00321483"/>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C19"/>
    <w:rsid w:val="00340C66"/>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876"/>
    <w:rsid w:val="003568F1"/>
    <w:rsid w:val="0035757B"/>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785"/>
    <w:rsid w:val="003737DA"/>
    <w:rsid w:val="00373E1E"/>
    <w:rsid w:val="00373E82"/>
    <w:rsid w:val="0037466A"/>
    <w:rsid w:val="0037543B"/>
    <w:rsid w:val="003754A8"/>
    <w:rsid w:val="0037593A"/>
    <w:rsid w:val="0037625D"/>
    <w:rsid w:val="00376AAE"/>
    <w:rsid w:val="00376B60"/>
    <w:rsid w:val="00376C21"/>
    <w:rsid w:val="0038109D"/>
    <w:rsid w:val="003822A3"/>
    <w:rsid w:val="003827E6"/>
    <w:rsid w:val="00382B81"/>
    <w:rsid w:val="00384289"/>
    <w:rsid w:val="003856AE"/>
    <w:rsid w:val="0038668D"/>
    <w:rsid w:val="00387146"/>
    <w:rsid w:val="0038714C"/>
    <w:rsid w:val="00387391"/>
    <w:rsid w:val="00387E80"/>
    <w:rsid w:val="003902F3"/>
    <w:rsid w:val="0039078D"/>
    <w:rsid w:val="00390CE8"/>
    <w:rsid w:val="003914B2"/>
    <w:rsid w:val="00392267"/>
    <w:rsid w:val="00393EC3"/>
    <w:rsid w:val="003941B3"/>
    <w:rsid w:val="00394C3F"/>
    <w:rsid w:val="0039655C"/>
    <w:rsid w:val="003969A6"/>
    <w:rsid w:val="00397AAE"/>
    <w:rsid w:val="003A22A4"/>
    <w:rsid w:val="003A32AD"/>
    <w:rsid w:val="003A339C"/>
    <w:rsid w:val="003A390A"/>
    <w:rsid w:val="003A3AF6"/>
    <w:rsid w:val="003A3E50"/>
    <w:rsid w:val="003A4849"/>
    <w:rsid w:val="003A4947"/>
    <w:rsid w:val="003A5016"/>
    <w:rsid w:val="003A5764"/>
    <w:rsid w:val="003A58FB"/>
    <w:rsid w:val="003A6230"/>
    <w:rsid w:val="003A65BD"/>
    <w:rsid w:val="003A6D25"/>
    <w:rsid w:val="003A7411"/>
    <w:rsid w:val="003B0509"/>
    <w:rsid w:val="003B06AE"/>
    <w:rsid w:val="003B0BAB"/>
    <w:rsid w:val="003B14C4"/>
    <w:rsid w:val="003B18EF"/>
    <w:rsid w:val="003B2F0C"/>
    <w:rsid w:val="003B3214"/>
    <w:rsid w:val="003B4AD9"/>
    <w:rsid w:val="003B5F0F"/>
    <w:rsid w:val="003B6043"/>
    <w:rsid w:val="003B659E"/>
    <w:rsid w:val="003B6AF2"/>
    <w:rsid w:val="003C09FB"/>
    <w:rsid w:val="003C1385"/>
    <w:rsid w:val="003C24E8"/>
    <w:rsid w:val="003C380C"/>
    <w:rsid w:val="003C3850"/>
    <w:rsid w:val="003C397D"/>
    <w:rsid w:val="003C3B84"/>
    <w:rsid w:val="003C3C66"/>
    <w:rsid w:val="003C451D"/>
    <w:rsid w:val="003C4F78"/>
    <w:rsid w:val="003C53F5"/>
    <w:rsid w:val="003C5435"/>
    <w:rsid w:val="003C54BF"/>
    <w:rsid w:val="003C5592"/>
    <w:rsid w:val="003C763B"/>
    <w:rsid w:val="003C79B5"/>
    <w:rsid w:val="003C7B1C"/>
    <w:rsid w:val="003D0D8A"/>
    <w:rsid w:val="003D1031"/>
    <w:rsid w:val="003D1C4E"/>
    <w:rsid w:val="003D3008"/>
    <w:rsid w:val="003D4FB9"/>
    <w:rsid w:val="003D5D23"/>
    <w:rsid w:val="003D78E6"/>
    <w:rsid w:val="003D7919"/>
    <w:rsid w:val="003E3134"/>
    <w:rsid w:val="003E687E"/>
    <w:rsid w:val="003E6A3E"/>
    <w:rsid w:val="003E7077"/>
    <w:rsid w:val="003E7124"/>
    <w:rsid w:val="003E7A74"/>
    <w:rsid w:val="003E7F5C"/>
    <w:rsid w:val="003F03D7"/>
    <w:rsid w:val="003F0589"/>
    <w:rsid w:val="003F05A3"/>
    <w:rsid w:val="003F08A0"/>
    <w:rsid w:val="003F3036"/>
    <w:rsid w:val="003F3226"/>
    <w:rsid w:val="003F5125"/>
    <w:rsid w:val="003F6067"/>
    <w:rsid w:val="003F7CAA"/>
    <w:rsid w:val="00401166"/>
    <w:rsid w:val="0040297A"/>
    <w:rsid w:val="00402DB9"/>
    <w:rsid w:val="004041E3"/>
    <w:rsid w:val="004041E5"/>
    <w:rsid w:val="004048F4"/>
    <w:rsid w:val="00405237"/>
    <w:rsid w:val="00406C3B"/>
    <w:rsid w:val="00407D83"/>
    <w:rsid w:val="0041226C"/>
    <w:rsid w:val="00412592"/>
    <w:rsid w:val="00414BE0"/>
    <w:rsid w:val="00414FE3"/>
    <w:rsid w:val="0041512D"/>
    <w:rsid w:val="00415793"/>
    <w:rsid w:val="00415FAE"/>
    <w:rsid w:val="00415FFC"/>
    <w:rsid w:val="00416F54"/>
    <w:rsid w:val="004172F2"/>
    <w:rsid w:val="00417AA0"/>
    <w:rsid w:val="00421127"/>
    <w:rsid w:val="00421B9B"/>
    <w:rsid w:val="004237A6"/>
    <w:rsid w:val="00424199"/>
    <w:rsid w:val="0042644D"/>
    <w:rsid w:val="00427818"/>
    <w:rsid w:val="00427BAA"/>
    <w:rsid w:val="0043030A"/>
    <w:rsid w:val="00430C83"/>
    <w:rsid w:val="004334C5"/>
    <w:rsid w:val="004334EB"/>
    <w:rsid w:val="0043382E"/>
    <w:rsid w:val="004339EC"/>
    <w:rsid w:val="00434305"/>
    <w:rsid w:val="004353AD"/>
    <w:rsid w:val="00435817"/>
    <w:rsid w:val="00436B4F"/>
    <w:rsid w:val="00437057"/>
    <w:rsid w:val="0043750A"/>
    <w:rsid w:val="00442236"/>
    <w:rsid w:val="00442B2C"/>
    <w:rsid w:val="0044408B"/>
    <w:rsid w:val="00445430"/>
    <w:rsid w:val="0044544F"/>
    <w:rsid w:val="004463D0"/>
    <w:rsid w:val="004508BF"/>
    <w:rsid w:val="00452543"/>
    <w:rsid w:val="00452679"/>
    <w:rsid w:val="004527CE"/>
    <w:rsid w:val="004529E1"/>
    <w:rsid w:val="00452B8C"/>
    <w:rsid w:val="00452E86"/>
    <w:rsid w:val="00453414"/>
    <w:rsid w:val="004534DB"/>
    <w:rsid w:val="004535D7"/>
    <w:rsid w:val="00454338"/>
    <w:rsid w:val="00454919"/>
    <w:rsid w:val="00454F3D"/>
    <w:rsid w:val="00455304"/>
    <w:rsid w:val="004578F5"/>
    <w:rsid w:val="0046001C"/>
    <w:rsid w:val="00460337"/>
    <w:rsid w:val="00461857"/>
    <w:rsid w:val="00461F78"/>
    <w:rsid w:val="00461F97"/>
    <w:rsid w:val="0046224E"/>
    <w:rsid w:val="00462B40"/>
    <w:rsid w:val="0046528D"/>
    <w:rsid w:val="004653AF"/>
    <w:rsid w:val="004657ED"/>
    <w:rsid w:val="004660DE"/>
    <w:rsid w:val="004676AD"/>
    <w:rsid w:val="00467FAD"/>
    <w:rsid w:val="00471073"/>
    <w:rsid w:val="004714D7"/>
    <w:rsid w:val="004728C7"/>
    <w:rsid w:val="00473233"/>
    <w:rsid w:val="004738D5"/>
    <w:rsid w:val="00474BB9"/>
    <w:rsid w:val="004752E9"/>
    <w:rsid w:val="004754A4"/>
    <w:rsid w:val="004754F4"/>
    <w:rsid w:val="00475791"/>
    <w:rsid w:val="00476D88"/>
    <w:rsid w:val="00477836"/>
    <w:rsid w:val="00477936"/>
    <w:rsid w:val="00477E7F"/>
    <w:rsid w:val="00480278"/>
    <w:rsid w:val="004802F7"/>
    <w:rsid w:val="00480922"/>
    <w:rsid w:val="00480DB4"/>
    <w:rsid w:val="00481568"/>
    <w:rsid w:val="00481F7C"/>
    <w:rsid w:val="00482CC9"/>
    <w:rsid w:val="00482EDB"/>
    <w:rsid w:val="00482FB8"/>
    <w:rsid w:val="0048313F"/>
    <w:rsid w:val="00483C63"/>
    <w:rsid w:val="00484509"/>
    <w:rsid w:val="00484590"/>
    <w:rsid w:val="00484DED"/>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EE1"/>
    <w:rsid w:val="004A407C"/>
    <w:rsid w:val="004A46AD"/>
    <w:rsid w:val="004A4BCB"/>
    <w:rsid w:val="004A50EA"/>
    <w:rsid w:val="004A5FBC"/>
    <w:rsid w:val="004A618C"/>
    <w:rsid w:val="004A6D11"/>
    <w:rsid w:val="004A729B"/>
    <w:rsid w:val="004A7706"/>
    <w:rsid w:val="004B0C81"/>
    <w:rsid w:val="004B1226"/>
    <w:rsid w:val="004B13EF"/>
    <w:rsid w:val="004B1CEB"/>
    <w:rsid w:val="004B26CB"/>
    <w:rsid w:val="004B275A"/>
    <w:rsid w:val="004B2D9B"/>
    <w:rsid w:val="004B3042"/>
    <w:rsid w:val="004B346D"/>
    <w:rsid w:val="004B625E"/>
    <w:rsid w:val="004B680D"/>
    <w:rsid w:val="004B7B4A"/>
    <w:rsid w:val="004C0E7C"/>
    <w:rsid w:val="004C33FB"/>
    <w:rsid w:val="004C3E86"/>
    <w:rsid w:val="004C4530"/>
    <w:rsid w:val="004C45B1"/>
    <w:rsid w:val="004C55EB"/>
    <w:rsid w:val="004C5A4F"/>
    <w:rsid w:val="004C5D27"/>
    <w:rsid w:val="004C7C78"/>
    <w:rsid w:val="004C7D50"/>
    <w:rsid w:val="004D0784"/>
    <w:rsid w:val="004D0D25"/>
    <w:rsid w:val="004D23B0"/>
    <w:rsid w:val="004D240B"/>
    <w:rsid w:val="004D2952"/>
    <w:rsid w:val="004D2FD4"/>
    <w:rsid w:val="004D35D7"/>
    <w:rsid w:val="004D3658"/>
    <w:rsid w:val="004D5B77"/>
    <w:rsid w:val="004D61AC"/>
    <w:rsid w:val="004D661E"/>
    <w:rsid w:val="004D6851"/>
    <w:rsid w:val="004D6DDE"/>
    <w:rsid w:val="004D7288"/>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E66"/>
    <w:rsid w:val="004E5FB4"/>
    <w:rsid w:val="004E706B"/>
    <w:rsid w:val="004E7967"/>
    <w:rsid w:val="004F0361"/>
    <w:rsid w:val="004F096B"/>
    <w:rsid w:val="004F0E4D"/>
    <w:rsid w:val="004F1B5A"/>
    <w:rsid w:val="004F3172"/>
    <w:rsid w:val="004F337C"/>
    <w:rsid w:val="004F363A"/>
    <w:rsid w:val="004F557D"/>
    <w:rsid w:val="004F55B7"/>
    <w:rsid w:val="004F73CC"/>
    <w:rsid w:val="004F7551"/>
    <w:rsid w:val="005008B4"/>
    <w:rsid w:val="00501186"/>
    <w:rsid w:val="00501A9E"/>
    <w:rsid w:val="00501F95"/>
    <w:rsid w:val="005022C1"/>
    <w:rsid w:val="005024CE"/>
    <w:rsid w:val="005032D8"/>
    <w:rsid w:val="00503B4D"/>
    <w:rsid w:val="00503C04"/>
    <w:rsid w:val="00503CB8"/>
    <w:rsid w:val="00504115"/>
    <w:rsid w:val="00504EE9"/>
    <w:rsid w:val="00506DDF"/>
    <w:rsid w:val="00506F91"/>
    <w:rsid w:val="0050715A"/>
    <w:rsid w:val="00507CF2"/>
    <w:rsid w:val="00507D41"/>
    <w:rsid w:val="00510326"/>
    <w:rsid w:val="00510DD3"/>
    <w:rsid w:val="005111A2"/>
    <w:rsid w:val="00511DF4"/>
    <w:rsid w:val="00512505"/>
    <w:rsid w:val="00512ECB"/>
    <w:rsid w:val="005136FC"/>
    <w:rsid w:val="00515E21"/>
    <w:rsid w:val="00515F4D"/>
    <w:rsid w:val="00516A3D"/>
    <w:rsid w:val="00516BD4"/>
    <w:rsid w:val="005170C0"/>
    <w:rsid w:val="0051719E"/>
    <w:rsid w:val="00517DB0"/>
    <w:rsid w:val="005205C4"/>
    <w:rsid w:val="005212BD"/>
    <w:rsid w:val="00521649"/>
    <w:rsid w:val="00521750"/>
    <w:rsid w:val="005228E8"/>
    <w:rsid w:val="005229A4"/>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F95"/>
    <w:rsid w:val="00533101"/>
    <w:rsid w:val="005331A0"/>
    <w:rsid w:val="0053520A"/>
    <w:rsid w:val="00535F19"/>
    <w:rsid w:val="00535F4D"/>
    <w:rsid w:val="00536769"/>
    <w:rsid w:val="00540241"/>
    <w:rsid w:val="00540A5F"/>
    <w:rsid w:val="0054107E"/>
    <w:rsid w:val="00542BC9"/>
    <w:rsid w:val="00543348"/>
    <w:rsid w:val="00543767"/>
    <w:rsid w:val="00543F99"/>
    <w:rsid w:val="005442E8"/>
    <w:rsid w:val="0054442C"/>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CDC"/>
    <w:rsid w:val="005571E6"/>
    <w:rsid w:val="005572F2"/>
    <w:rsid w:val="00557C18"/>
    <w:rsid w:val="00557D08"/>
    <w:rsid w:val="0056038A"/>
    <w:rsid w:val="0056080B"/>
    <w:rsid w:val="00560826"/>
    <w:rsid w:val="005615F0"/>
    <w:rsid w:val="00561947"/>
    <w:rsid w:val="00563408"/>
    <w:rsid w:val="00566208"/>
    <w:rsid w:val="00566497"/>
    <w:rsid w:val="0056707F"/>
    <w:rsid w:val="005679A6"/>
    <w:rsid w:val="00567C07"/>
    <w:rsid w:val="00570A10"/>
    <w:rsid w:val="0057146C"/>
    <w:rsid w:val="005728AA"/>
    <w:rsid w:val="005728B7"/>
    <w:rsid w:val="00572CC4"/>
    <w:rsid w:val="00572EBE"/>
    <w:rsid w:val="00573FAC"/>
    <w:rsid w:val="0057429E"/>
    <w:rsid w:val="00576A62"/>
    <w:rsid w:val="00576AF6"/>
    <w:rsid w:val="00576F72"/>
    <w:rsid w:val="005777E3"/>
    <w:rsid w:val="005779F6"/>
    <w:rsid w:val="005809BF"/>
    <w:rsid w:val="005812B1"/>
    <w:rsid w:val="00581DCB"/>
    <w:rsid w:val="00582079"/>
    <w:rsid w:val="005823A1"/>
    <w:rsid w:val="005836F8"/>
    <w:rsid w:val="005847DE"/>
    <w:rsid w:val="00585F71"/>
    <w:rsid w:val="00586806"/>
    <w:rsid w:val="00586D68"/>
    <w:rsid w:val="0059086F"/>
    <w:rsid w:val="005908EF"/>
    <w:rsid w:val="00590E62"/>
    <w:rsid w:val="005918FA"/>
    <w:rsid w:val="005946B9"/>
    <w:rsid w:val="00594996"/>
    <w:rsid w:val="00594AEE"/>
    <w:rsid w:val="00595CED"/>
    <w:rsid w:val="005967E8"/>
    <w:rsid w:val="00596C8B"/>
    <w:rsid w:val="00596D00"/>
    <w:rsid w:val="00597508"/>
    <w:rsid w:val="0059762F"/>
    <w:rsid w:val="005A0DC1"/>
    <w:rsid w:val="005A1F03"/>
    <w:rsid w:val="005A3570"/>
    <w:rsid w:val="005A3F05"/>
    <w:rsid w:val="005A3FDD"/>
    <w:rsid w:val="005A4EA3"/>
    <w:rsid w:val="005A5BF3"/>
    <w:rsid w:val="005A6C4F"/>
    <w:rsid w:val="005A7215"/>
    <w:rsid w:val="005A757C"/>
    <w:rsid w:val="005A7C3B"/>
    <w:rsid w:val="005B00B1"/>
    <w:rsid w:val="005B06BE"/>
    <w:rsid w:val="005B0E9B"/>
    <w:rsid w:val="005B2A3A"/>
    <w:rsid w:val="005B435A"/>
    <w:rsid w:val="005B49C0"/>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3810"/>
    <w:rsid w:val="005D384B"/>
    <w:rsid w:val="005D385A"/>
    <w:rsid w:val="005D5087"/>
    <w:rsid w:val="005D529F"/>
    <w:rsid w:val="005E21C1"/>
    <w:rsid w:val="005E2497"/>
    <w:rsid w:val="005E2B1F"/>
    <w:rsid w:val="005E33B2"/>
    <w:rsid w:val="005E3FA4"/>
    <w:rsid w:val="005E43E1"/>
    <w:rsid w:val="005E5D43"/>
    <w:rsid w:val="005E61A8"/>
    <w:rsid w:val="005E666F"/>
    <w:rsid w:val="005E67A6"/>
    <w:rsid w:val="005E6D6B"/>
    <w:rsid w:val="005E6F39"/>
    <w:rsid w:val="005E703B"/>
    <w:rsid w:val="005E7C78"/>
    <w:rsid w:val="005E7FF9"/>
    <w:rsid w:val="005F01DE"/>
    <w:rsid w:val="005F06F4"/>
    <w:rsid w:val="005F1448"/>
    <w:rsid w:val="005F2405"/>
    <w:rsid w:val="005F2551"/>
    <w:rsid w:val="005F275C"/>
    <w:rsid w:val="005F2B98"/>
    <w:rsid w:val="005F4BE5"/>
    <w:rsid w:val="005F5AD6"/>
    <w:rsid w:val="005F5E77"/>
    <w:rsid w:val="005F6419"/>
    <w:rsid w:val="005F6F7B"/>
    <w:rsid w:val="005F6FEB"/>
    <w:rsid w:val="005F71B5"/>
    <w:rsid w:val="005F75DC"/>
    <w:rsid w:val="005F7A4A"/>
    <w:rsid w:val="00600B9B"/>
    <w:rsid w:val="006011AB"/>
    <w:rsid w:val="006020FB"/>
    <w:rsid w:val="00602244"/>
    <w:rsid w:val="0060407B"/>
    <w:rsid w:val="00605ACB"/>
    <w:rsid w:val="00605BEC"/>
    <w:rsid w:val="00606679"/>
    <w:rsid w:val="0060737B"/>
    <w:rsid w:val="006078F1"/>
    <w:rsid w:val="00607FCA"/>
    <w:rsid w:val="00610508"/>
    <w:rsid w:val="00610C09"/>
    <w:rsid w:val="00611950"/>
    <w:rsid w:val="00612BEB"/>
    <w:rsid w:val="00613861"/>
    <w:rsid w:val="00613E9C"/>
    <w:rsid w:val="00614B12"/>
    <w:rsid w:val="00615227"/>
    <w:rsid w:val="00616EE9"/>
    <w:rsid w:val="00617400"/>
    <w:rsid w:val="00621459"/>
    <w:rsid w:val="0062504C"/>
    <w:rsid w:val="006259F0"/>
    <w:rsid w:val="00625DE5"/>
    <w:rsid w:val="0062608D"/>
    <w:rsid w:val="00626825"/>
    <w:rsid w:val="00627138"/>
    <w:rsid w:val="0062756D"/>
    <w:rsid w:val="006279A8"/>
    <w:rsid w:val="00627AF3"/>
    <w:rsid w:val="00627F42"/>
    <w:rsid w:val="00630CDD"/>
    <w:rsid w:val="006311D4"/>
    <w:rsid w:val="00631564"/>
    <w:rsid w:val="00636058"/>
    <w:rsid w:val="00636233"/>
    <w:rsid w:val="00636556"/>
    <w:rsid w:val="00636CEE"/>
    <w:rsid w:val="00637CB2"/>
    <w:rsid w:val="006408B8"/>
    <w:rsid w:val="00641D73"/>
    <w:rsid w:val="00641ECC"/>
    <w:rsid w:val="0064476D"/>
    <w:rsid w:val="00645006"/>
    <w:rsid w:val="00646350"/>
    <w:rsid w:val="00646DF3"/>
    <w:rsid w:val="00650B95"/>
    <w:rsid w:val="00651653"/>
    <w:rsid w:val="0065225F"/>
    <w:rsid w:val="00652329"/>
    <w:rsid w:val="00652A0D"/>
    <w:rsid w:val="00653374"/>
    <w:rsid w:val="0065436B"/>
    <w:rsid w:val="006543D0"/>
    <w:rsid w:val="006549EE"/>
    <w:rsid w:val="0065580D"/>
    <w:rsid w:val="00656978"/>
    <w:rsid w:val="00656B44"/>
    <w:rsid w:val="00657494"/>
    <w:rsid w:val="00660703"/>
    <w:rsid w:val="00660E01"/>
    <w:rsid w:val="00663340"/>
    <w:rsid w:val="0066338C"/>
    <w:rsid w:val="00663D89"/>
    <w:rsid w:val="00664950"/>
    <w:rsid w:val="00666EBB"/>
    <w:rsid w:val="00667251"/>
    <w:rsid w:val="0067409F"/>
    <w:rsid w:val="006748FE"/>
    <w:rsid w:val="00675E0A"/>
    <w:rsid w:val="00680C45"/>
    <w:rsid w:val="00680E87"/>
    <w:rsid w:val="00681201"/>
    <w:rsid w:val="006820F8"/>
    <w:rsid w:val="0068281A"/>
    <w:rsid w:val="00682B33"/>
    <w:rsid w:val="00683220"/>
    <w:rsid w:val="0068364D"/>
    <w:rsid w:val="00683A28"/>
    <w:rsid w:val="00683BB1"/>
    <w:rsid w:val="00684233"/>
    <w:rsid w:val="006867BB"/>
    <w:rsid w:val="00686C11"/>
    <w:rsid w:val="00686E2F"/>
    <w:rsid w:val="00687406"/>
    <w:rsid w:val="00687B50"/>
    <w:rsid w:val="00687FA0"/>
    <w:rsid w:val="00690D1F"/>
    <w:rsid w:val="006919A6"/>
    <w:rsid w:val="00691C15"/>
    <w:rsid w:val="0069215E"/>
    <w:rsid w:val="00692833"/>
    <w:rsid w:val="0069390A"/>
    <w:rsid w:val="0069542D"/>
    <w:rsid w:val="00695E51"/>
    <w:rsid w:val="00696407"/>
    <w:rsid w:val="00696827"/>
    <w:rsid w:val="006A01DA"/>
    <w:rsid w:val="006A19DF"/>
    <w:rsid w:val="006A1A10"/>
    <w:rsid w:val="006A1B6A"/>
    <w:rsid w:val="006A3F8A"/>
    <w:rsid w:val="006A41A7"/>
    <w:rsid w:val="006A4348"/>
    <w:rsid w:val="006A590F"/>
    <w:rsid w:val="006A776A"/>
    <w:rsid w:val="006B0AD4"/>
    <w:rsid w:val="006B1142"/>
    <w:rsid w:val="006B4694"/>
    <w:rsid w:val="006B57B9"/>
    <w:rsid w:val="006B599E"/>
    <w:rsid w:val="006B5EA9"/>
    <w:rsid w:val="006B61AD"/>
    <w:rsid w:val="006B66A9"/>
    <w:rsid w:val="006B6F51"/>
    <w:rsid w:val="006B7010"/>
    <w:rsid w:val="006B7632"/>
    <w:rsid w:val="006B79BC"/>
    <w:rsid w:val="006B7FE2"/>
    <w:rsid w:val="006C0318"/>
    <w:rsid w:val="006C059A"/>
    <w:rsid w:val="006C21E4"/>
    <w:rsid w:val="006C327D"/>
    <w:rsid w:val="006C3727"/>
    <w:rsid w:val="006C3BDD"/>
    <w:rsid w:val="006C3C8A"/>
    <w:rsid w:val="006C53A9"/>
    <w:rsid w:val="006C5BCC"/>
    <w:rsid w:val="006C5CF3"/>
    <w:rsid w:val="006C686D"/>
    <w:rsid w:val="006C69E7"/>
    <w:rsid w:val="006C6D8C"/>
    <w:rsid w:val="006C6EEA"/>
    <w:rsid w:val="006C6F7B"/>
    <w:rsid w:val="006D0D8C"/>
    <w:rsid w:val="006D24E5"/>
    <w:rsid w:val="006D27B4"/>
    <w:rsid w:val="006D2FD4"/>
    <w:rsid w:val="006D3276"/>
    <w:rsid w:val="006D5798"/>
    <w:rsid w:val="006D5BE5"/>
    <w:rsid w:val="006D5DE3"/>
    <w:rsid w:val="006D6146"/>
    <w:rsid w:val="006D78CD"/>
    <w:rsid w:val="006E077A"/>
    <w:rsid w:val="006E0AFF"/>
    <w:rsid w:val="006E0F51"/>
    <w:rsid w:val="006E14C4"/>
    <w:rsid w:val="006E4D2C"/>
    <w:rsid w:val="006E4E9E"/>
    <w:rsid w:val="006E61C6"/>
    <w:rsid w:val="006E66B9"/>
    <w:rsid w:val="006E6F9C"/>
    <w:rsid w:val="006E71A8"/>
    <w:rsid w:val="006E7D00"/>
    <w:rsid w:val="006E7F19"/>
    <w:rsid w:val="006F16B5"/>
    <w:rsid w:val="006F16CA"/>
    <w:rsid w:val="006F18AC"/>
    <w:rsid w:val="006F2E1D"/>
    <w:rsid w:val="006F3225"/>
    <w:rsid w:val="006F3402"/>
    <w:rsid w:val="006F50D8"/>
    <w:rsid w:val="006F5820"/>
    <w:rsid w:val="00701A99"/>
    <w:rsid w:val="007021C8"/>
    <w:rsid w:val="0070456C"/>
    <w:rsid w:val="00704719"/>
    <w:rsid w:val="00705911"/>
    <w:rsid w:val="00706961"/>
    <w:rsid w:val="00707587"/>
    <w:rsid w:val="00707EF8"/>
    <w:rsid w:val="00710391"/>
    <w:rsid w:val="0071076E"/>
    <w:rsid w:val="00711AA2"/>
    <w:rsid w:val="007129B3"/>
    <w:rsid w:val="00712A69"/>
    <w:rsid w:val="0071318B"/>
    <w:rsid w:val="00713AAF"/>
    <w:rsid w:val="00713FF0"/>
    <w:rsid w:val="007145FF"/>
    <w:rsid w:val="00714B3F"/>
    <w:rsid w:val="0071538E"/>
    <w:rsid w:val="0071630F"/>
    <w:rsid w:val="00716722"/>
    <w:rsid w:val="0072249F"/>
    <w:rsid w:val="00722F7A"/>
    <w:rsid w:val="007230FB"/>
    <w:rsid w:val="0072427B"/>
    <w:rsid w:val="0072752F"/>
    <w:rsid w:val="00727696"/>
    <w:rsid w:val="00727FBD"/>
    <w:rsid w:val="007316A3"/>
    <w:rsid w:val="00731E57"/>
    <w:rsid w:val="00732E3F"/>
    <w:rsid w:val="00734D08"/>
    <w:rsid w:val="0073515C"/>
    <w:rsid w:val="00736938"/>
    <w:rsid w:val="00736E85"/>
    <w:rsid w:val="007370DF"/>
    <w:rsid w:val="00737A43"/>
    <w:rsid w:val="007405DB"/>
    <w:rsid w:val="00740B45"/>
    <w:rsid w:val="00740DD1"/>
    <w:rsid w:val="00740E32"/>
    <w:rsid w:val="00741095"/>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3C88"/>
    <w:rsid w:val="00754DF1"/>
    <w:rsid w:val="007554D8"/>
    <w:rsid w:val="0075662A"/>
    <w:rsid w:val="00756F54"/>
    <w:rsid w:val="007570F4"/>
    <w:rsid w:val="007573AB"/>
    <w:rsid w:val="0075759D"/>
    <w:rsid w:val="00757827"/>
    <w:rsid w:val="00757DDA"/>
    <w:rsid w:val="007601FB"/>
    <w:rsid w:val="00761455"/>
    <w:rsid w:val="007626F3"/>
    <w:rsid w:val="00764274"/>
    <w:rsid w:val="00764723"/>
    <w:rsid w:val="00765100"/>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2509"/>
    <w:rsid w:val="00783908"/>
    <w:rsid w:val="0078443F"/>
    <w:rsid w:val="007844DB"/>
    <w:rsid w:val="007848D9"/>
    <w:rsid w:val="00784D14"/>
    <w:rsid w:val="00784E62"/>
    <w:rsid w:val="00785232"/>
    <w:rsid w:val="007855E6"/>
    <w:rsid w:val="0078572A"/>
    <w:rsid w:val="00787357"/>
    <w:rsid w:val="00787C60"/>
    <w:rsid w:val="0078B70E"/>
    <w:rsid w:val="00790085"/>
    <w:rsid w:val="00790EE3"/>
    <w:rsid w:val="0079109F"/>
    <w:rsid w:val="0079129F"/>
    <w:rsid w:val="007914C1"/>
    <w:rsid w:val="00791509"/>
    <w:rsid w:val="007923B9"/>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3584"/>
    <w:rsid w:val="007A64C8"/>
    <w:rsid w:val="007A67EE"/>
    <w:rsid w:val="007A69FA"/>
    <w:rsid w:val="007A798D"/>
    <w:rsid w:val="007A7D94"/>
    <w:rsid w:val="007B08CD"/>
    <w:rsid w:val="007B0B1E"/>
    <w:rsid w:val="007B18D2"/>
    <w:rsid w:val="007B32F7"/>
    <w:rsid w:val="007B3802"/>
    <w:rsid w:val="007B425F"/>
    <w:rsid w:val="007B4C8E"/>
    <w:rsid w:val="007B5DCE"/>
    <w:rsid w:val="007B62B9"/>
    <w:rsid w:val="007B6451"/>
    <w:rsid w:val="007B6785"/>
    <w:rsid w:val="007C1B29"/>
    <w:rsid w:val="007C324C"/>
    <w:rsid w:val="007C3838"/>
    <w:rsid w:val="007C3B7B"/>
    <w:rsid w:val="007C3ED0"/>
    <w:rsid w:val="007C3FCD"/>
    <w:rsid w:val="007C4A9A"/>
    <w:rsid w:val="007C6230"/>
    <w:rsid w:val="007C7931"/>
    <w:rsid w:val="007D063F"/>
    <w:rsid w:val="007D2B36"/>
    <w:rsid w:val="007D3C20"/>
    <w:rsid w:val="007D4BDC"/>
    <w:rsid w:val="007D5044"/>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4CF"/>
    <w:rsid w:val="007E6E81"/>
    <w:rsid w:val="007E7F4F"/>
    <w:rsid w:val="007F0A7E"/>
    <w:rsid w:val="007F187B"/>
    <w:rsid w:val="007F28B1"/>
    <w:rsid w:val="007F3A9A"/>
    <w:rsid w:val="007F4B34"/>
    <w:rsid w:val="007F4B85"/>
    <w:rsid w:val="007F59E5"/>
    <w:rsid w:val="007F632E"/>
    <w:rsid w:val="007F65B1"/>
    <w:rsid w:val="007F6DB7"/>
    <w:rsid w:val="007F7157"/>
    <w:rsid w:val="007F72E3"/>
    <w:rsid w:val="007F79D6"/>
    <w:rsid w:val="008002E4"/>
    <w:rsid w:val="008014B6"/>
    <w:rsid w:val="008027C0"/>
    <w:rsid w:val="008027C8"/>
    <w:rsid w:val="00803775"/>
    <w:rsid w:val="00806A76"/>
    <w:rsid w:val="0080711C"/>
    <w:rsid w:val="00807FC8"/>
    <w:rsid w:val="00810282"/>
    <w:rsid w:val="00810671"/>
    <w:rsid w:val="008114DA"/>
    <w:rsid w:val="00811C9D"/>
    <w:rsid w:val="00811D7B"/>
    <w:rsid w:val="00813371"/>
    <w:rsid w:val="00813627"/>
    <w:rsid w:val="00813CA8"/>
    <w:rsid w:val="0081526F"/>
    <w:rsid w:val="00815753"/>
    <w:rsid w:val="00815CC8"/>
    <w:rsid w:val="00815EB7"/>
    <w:rsid w:val="0081623A"/>
    <w:rsid w:val="008164AF"/>
    <w:rsid w:val="008167CD"/>
    <w:rsid w:val="00816C80"/>
    <w:rsid w:val="00816D0E"/>
    <w:rsid w:val="00820CE4"/>
    <w:rsid w:val="008217F3"/>
    <w:rsid w:val="00822D92"/>
    <w:rsid w:val="00822F60"/>
    <w:rsid w:val="00823078"/>
    <w:rsid w:val="0082441C"/>
    <w:rsid w:val="00824964"/>
    <w:rsid w:val="00826B57"/>
    <w:rsid w:val="0082703C"/>
    <w:rsid w:val="00827759"/>
    <w:rsid w:val="00827A44"/>
    <w:rsid w:val="00830FB9"/>
    <w:rsid w:val="00831E4D"/>
    <w:rsid w:val="00832281"/>
    <w:rsid w:val="00832452"/>
    <w:rsid w:val="00833305"/>
    <w:rsid w:val="00833922"/>
    <w:rsid w:val="00834F6D"/>
    <w:rsid w:val="00837010"/>
    <w:rsid w:val="008370AA"/>
    <w:rsid w:val="00841BCD"/>
    <w:rsid w:val="00842095"/>
    <w:rsid w:val="00842528"/>
    <w:rsid w:val="008433D9"/>
    <w:rsid w:val="00844E16"/>
    <w:rsid w:val="00846049"/>
    <w:rsid w:val="00846C76"/>
    <w:rsid w:val="00850168"/>
    <w:rsid w:val="008509B0"/>
    <w:rsid w:val="00850EE3"/>
    <w:rsid w:val="0085170F"/>
    <w:rsid w:val="0085257C"/>
    <w:rsid w:val="008526B9"/>
    <w:rsid w:val="008531B1"/>
    <w:rsid w:val="00853B11"/>
    <w:rsid w:val="008544F2"/>
    <w:rsid w:val="008547E0"/>
    <w:rsid w:val="0085660F"/>
    <w:rsid w:val="0085797A"/>
    <w:rsid w:val="008607D3"/>
    <w:rsid w:val="008612D7"/>
    <w:rsid w:val="0086265D"/>
    <w:rsid w:val="0086486F"/>
    <w:rsid w:val="0086640B"/>
    <w:rsid w:val="00866FA0"/>
    <w:rsid w:val="008675EA"/>
    <w:rsid w:val="00867855"/>
    <w:rsid w:val="00871025"/>
    <w:rsid w:val="008712C9"/>
    <w:rsid w:val="008715B2"/>
    <w:rsid w:val="00871E95"/>
    <w:rsid w:val="00872A6B"/>
    <w:rsid w:val="008736FB"/>
    <w:rsid w:val="00875A64"/>
    <w:rsid w:val="008773FE"/>
    <w:rsid w:val="00877D02"/>
    <w:rsid w:val="00877DEC"/>
    <w:rsid w:val="008801B5"/>
    <w:rsid w:val="00881639"/>
    <w:rsid w:val="00881976"/>
    <w:rsid w:val="00882365"/>
    <w:rsid w:val="008826C1"/>
    <w:rsid w:val="00882865"/>
    <w:rsid w:val="008828C2"/>
    <w:rsid w:val="008834E9"/>
    <w:rsid w:val="0088468A"/>
    <w:rsid w:val="00885327"/>
    <w:rsid w:val="00885A76"/>
    <w:rsid w:val="00886AB0"/>
    <w:rsid w:val="0089070D"/>
    <w:rsid w:val="00890A52"/>
    <w:rsid w:val="00890E3F"/>
    <w:rsid w:val="00891CDF"/>
    <w:rsid w:val="00892373"/>
    <w:rsid w:val="00893D1E"/>
    <w:rsid w:val="008942C1"/>
    <w:rsid w:val="00895C54"/>
    <w:rsid w:val="008960E7"/>
    <w:rsid w:val="008975A1"/>
    <w:rsid w:val="00897C09"/>
    <w:rsid w:val="008A139F"/>
    <w:rsid w:val="008A210A"/>
    <w:rsid w:val="008A27C7"/>
    <w:rsid w:val="008A38EB"/>
    <w:rsid w:val="008A3D1A"/>
    <w:rsid w:val="008A43C9"/>
    <w:rsid w:val="008A4C0C"/>
    <w:rsid w:val="008A4C2C"/>
    <w:rsid w:val="008A5D19"/>
    <w:rsid w:val="008A65E0"/>
    <w:rsid w:val="008A6EE8"/>
    <w:rsid w:val="008A7137"/>
    <w:rsid w:val="008A7BD6"/>
    <w:rsid w:val="008A7F92"/>
    <w:rsid w:val="008B0054"/>
    <w:rsid w:val="008B0089"/>
    <w:rsid w:val="008B1BE6"/>
    <w:rsid w:val="008B2725"/>
    <w:rsid w:val="008B31E0"/>
    <w:rsid w:val="008B4D94"/>
    <w:rsid w:val="008B57D2"/>
    <w:rsid w:val="008B58EF"/>
    <w:rsid w:val="008C1771"/>
    <w:rsid w:val="008C2113"/>
    <w:rsid w:val="008C2396"/>
    <w:rsid w:val="008C27C8"/>
    <w:rsid w:val="008C28A2"/>
    <w:rsid w:val="008C2B71"/>
    <w:rsid w:val="008C320C"/>
    <w:rsid w:val="008C39F6"/>
    <w:rsid w:val="008C3D06"/>
    <w:rsid w:val="008C44FE"/>
    <w:rsid w:val="008C4996"/>
    <w:rsid w:val="008C635D"/>
    <w:rsid w:val="008C67B9"/>
    <w:rsid w:val="008C6C4C"/>
    <w:rsid w:val="008C6DBA"/>
    <w:rsid w:val="008C76C3"/>
    <w:rsid w:val="008C7EE9"/>
    <w:rsid w:val="008D0472"/>
    <w:rsid w:val="008D056E"/>
    <w:rsid w:val="008D067B"/>
    <w:rsid w:val="008D0F51"/>
    <w:rsid w:val="008D1150"/>
    <w:rsid w:val="008D181E"/>
    <w:rsid w:val="008D2D0B"/>
    <w:rsid w:val="008D321E"/>
    <w:rsid w:val="008D3228"/>
    <w:rsid w:val="008D4A82"/>
    <w:rsid w:val="008D5CDE"/>
    <w:rsid w:val="008D63BC"/>
    <w:rsid w:val="008D7820"/>
    <w:rsid w:val="008E0474"/>
    <w:rsid w:val="008E0997"/>
    <w:rsid w:val="008E15A0"/>
    <w:rsid w:val="008E1B4F"/>
    <w:rsid w:val="008E2C17"/>
    <w:rsid w:val="008E2CB1"/>
    <w:rsid w:val="008E4767"/>
    <w:rsid w:val="008E5361"/>
    <w:rsid w:val="008E5B02"/>
    <w:rsid w:val="008E68E0"/>
    <w:rsid w:val="008E734C"/>
    <w:rsid w:val="008E7869"/>
    <w:rsid w:val="008F17D9"/>
    <w:rsid w:val="008F20F0"/>
    <w:rsid w:val="008F49F8"/>
    <w:rsid w:val="008F4A03"/>
    <w:rsid w:val="008F71FA"/>
    <w:rsid w:val="009001CC"/>
    <w:rsid w:val="00900B9F"/>
    <w:rsid w:val="00900CED"/>
    <w:rsid w:val="00900EC0"/>
    <w:rsid w:val="00902CF3"/>
    <w:rsid w:val="00902D38"/>
    <w:rsid w:val="0090304A"/>
    <w:rsid w:val="009042BD"/>
    <w:rsid w:val="009060D7"/>
    <w:rsid w:val="00906BCE"/>
    <w:rsid w:val="00906D30"/>
    <w:rsid w:val="0090762C"/>
    <w:rsid w:val="00910D2F"/>
    <w:rsid w:val="00911F39"/>
    <w:rsid w:val="009126D4"/>
    <w:rsid w:val="009130F7"/>
    <w:rsid w:val="00913701"/>
    <w:rsid w:val="00913986"/>
    <w:rsid w:val="00913A24"/>
    <w:rsid w:val="00914B3E"/>
    <w:rsid w:val="00914FC2"/>
    <w:rsid w:val="00915933"/>
    <w:rsid w:val="009162F8"/>
    <w:rsid w:val="00917E09"/>
    <w:rsid w:val="00920246"/>
    <w:rsid w:val="00920AF9"/>
    <w:rsid w:val="00920E2D"/>
    <w:rsid w:val="00921328"/>
    <w:rsid w:val="00922855"/>
    <w:rsid w:val="009233F1"/>
    <w:rsid w:val="009239CD"/>
    <w:rsid w:val="00923C30"/>
    <w:rsid w:val="00923C37"/>
    <w:rsid w:val="0092495F"/>
    <w:rsid w:val="009255C2"/>
    <w:rsid w:val="00926144"/>
    <w:rsid w:val="00926E00"/>
    <w:rsid w:val="00927660"/>
    <w:rsid w:val="0093063A"/>
    <w:rsid w:val="00931F57"/>
    <w:rsid w:val="00933F4B"/>
    <w:rsid w:val="00934221"/>
    <w:rsid w:val="009352C6"/>
    <w:rsid w:val="00935571"/>
    <w:rsid w:val="009361D3"/>
    <w:rsid w:val="0094066A"/>
    <w:rsid w:val="00941636"/>
    <w:rsid w:val="00943046"/>
    <w:rsid w:val="009431CC"/>
    <w:rsid w:val="009433A2"/>
    <w:rsid w:val="00945AB6"/>
    <w:rsid w:val="00945DEA"/>
    <w:rsid w:val="00946784"/>
    <w:rsid w:val="009469D1"/>
    <w:rsid w:val="00946FB3"/>
    <w:rsid w:val="009507A1"/>
    <w:rsid w:val="00950A0C"/>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F6E"/>
    <w:rsid w:val="00957A1A"/>
    <w:rsid w:val="009605FA"/>
    <w:rsid w:val="00960F96"/>
    <w:rsid w:val="009612C8"/>
    <w:rsid w:val="00962AB3"/>
    <w:rsid w:val="009630BA"/>
    <w:rsid w:val="00963AA4"/>
    <w:rsid w:val="00963F52"/>
    <w:rsid w:val="00964427"/>
    <w:rsid w:val="00965DF6"/>
    <w:rsid w:val="009665C8"/>
    <w:rsid w:val="00967499"/>
    <w:rsid w:val="00970886"/>
    <w:rsid w:val="00971021"/>
    <w:rsid w:val="00971B6A"/>
    <w:rsid w:val="00972E51"/>
    <w:rsid w:val="00973605"/>
    <w:rsid w:val="00974DCD"/>
    <w:rsid w:val="0097670D"/>
    <w:rsid w:val="00976741"/>
    <w:rsid w:val="00977E1D"/>
    <w:rsid w:val="009803F6"/>
    <w:rsid w:val="00980545"/>
    <w:rsid w:val="00980B54"/>
    <w:rsid w:val="00981220"/>
    <w:rsid w:val="00981549"/>
    <w:rsid w:val="0098448D"/>
    <w:rsid w:val="00984943"/>
    <w:rsid w:val="00984FE7"/>
    <w:rsid w:val="009876C6"/>
    <w:rsid w:val="00987942"/>
    <w:rsid w:val="00990B8A"/>
    <w:rsid w:val="009918B0"/>
    <w:rsid w:val="00991ACA"/>
    <w:rsid w:val="00992876"/>
    <w:rsid w:val="00992E78"/>
    <w:rsid w:val="009943DF"/>
    <w:rsid w:val="009943E9"/>
    <w:rsid w:val="00995EEE"/>
    <w:rsid w:val="0099606D"/>
    <w:rsid w:val="00996543"/>
    <w:rsid w:val="00996A95"/>
    <w:rsid w:val="00997262"/>
    <w:rsid w:val="0099777D"/>
    <w:rsid w:val="009A05C2"/>
    <w:rsid w:val="009A182B"/>
    <w:rsid w:val="009A1A3C"/>
    <w:rsid w:val="009A387E"/>
    <w:rsid w:val="009A3FD9"/>
    <w:rsid w:val="009A5D7A"/>
    <w:rsid w:val="009A659A"/>
    <w:rsid w:val="009A7C91"/>
    <w:rsid w:val="009B4D59"/>
    <w:rsid w:val="009B4F8D"/>
    <w:rsid w:val="009B4F9D"/>
    <w:rsid w:val="009B69E4"/>
    <w:rsid w:val="009B6A67"/>
    <w:rsid w:val="009B6C1B"/>
    <w:rsid w:val="009B71DA"/>
    <w:rsid w:val="009B7B5E"/>
    <w:rsid w:val="009B7E37"/>
    <w:rsid w:val="009C2709"/>
    <w:rsid w:val="009C4696"/>
    <w:rsid w:val="009C4B4A"/>
    <w:rsid w:val="009C666F"/>
    <w:rsid w:val="009C6940"/>
    <w:rsid w:val="009C7C6D"/>
    <w:rsid w:val="009D02C8"/>
    <w:rsid w:val="009D0788"/>
    <w:rsid w:val="009D0FD6"/>
    <w:rsid w:val="009D1038"/>
    <w:rsid w:val="009D11E7"/>
    <w:rsid w:val="009D17E3"/>
    <w:rsid w:val="009D22F0"/>
    <w:rsid w:val="009D2628"/>
    <w:rsid w:val="009D2F27"/>
    <w:rsid w:val="009D2F95"/>
    <w:rsid w:val="009D36CF"/>
    <w:rsid w:val="009D5844"/>
    <w:rsid w:val="009D5D84"/>
    <w:rsid w:val="009D64A1"/>
    <w:rsid w:val="009D6F14"/>
    <w:rsid w:val="009E0108"/>
    <w:rsid w:val="009E0681"/>
    <w:rsid w:val="009E0DBF"/>
    <w:rsid w:val="009E1FCC"/>
    <w:rsid w:val="009E2BA5"/>
    <w:rsid w:val="009E2ED2"/>
    <w:rsid w:val="009E5548"/>
    <w:rsid w:val="009E5C60"/>
    <w:rsid w:val="009E741B"/>
    <w:rsid w:val="009E776C"/>
    <w:rsid w:val="009E779D"/>
    <w:rsid w:val="009E798C"/>
    <w:rsid w:val="009F063A"/>
    <w:rsid w:val="009F0797"/>
    <w:rsid w:val="009F09DF"/>
    <w:rsid w:val="009F11C3"/>
    <w:rsid w:val="009F17FF"/>
    <w:rsid w:val="009F190E"/>
    <w:rsid w:val="009F24B7"/>
    <w:rsid w:val="009F3330"/>
    <w:rsid w:val="009F3562"/>
    <w:rsid w:val="009F4174"/>
    <w:rsid w:val="009F4789"/>
    <w:rsid w:val="009F5FFB"/>
    <w:rsid w:val="009F6262"/>
    <w:rsid w:val="009F6387"/>
    <w:rsid w:val="009F6B19"/>
    <w:rsid w:val="009F6BAD"/>
    <w:rsid w:val="009F769B"/>
    <w:rsid w:val="009F7776"/>
    <w:rsid w:val="009F79BA"/>
    <w:rsid w:val="00A004C4"/>
    <w:rsid w:val="00A0168F"/>
    <w:rsid w:val="00A01D12"/>
    <w:rsid w:val="00A01E29"/>
    <w:rsid w:val="00A01F4F"/>
    <w:rsid w:val="00A01FBE"/>
    <w:rsid w:val="00A025EF"/>
    <w:rsid w:val="00A03738"/>
    <w:rsid w:val="00A04833"/>
    <w:rsid w:val="00A10063"/>
    <w:rsid w:val="00A10225"/>
    <w:rsid w:val="00A1023C"/>
    <w:rsid w:val="00A10CAF"/>
    <w:rsid w:val="00A115D8"/>
    <w:rsid w:val="00A119CF"/>
    <w:rsid w:val="00A12844"/>
    <w:rsid w:val="00A12A22"/>
    <w:rsid w:val="00A12BF5"/>
    <w:rsid w:val="00A13557"/>
    <w:rsid w:val="00A13563"/>
    <w:rsid w:val="00A145C7"/>
    <w:rsid w:val="00A1494F"/>
    <w:rsid w:val="00A14C1B"/>
    <w:rsid w:val="00A15172"/>
    <w:rsid w:val="00A15301"/>
    <w:rsid w:val="00A15D6E"/>
    <w:rsid w:val="00A1770D"/>
    <w:rsid w:val="00A20723"/>
    <w:rsid w:val="00A2110B"/>
    <w:rsid w:val="00A21614"/>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DA6"/>
    <w:rsid w:val="00A3263E"/>
    <w:rsid w:val="00A32920"/>
    <w:rsid w:val="00A32CF8"/>
    <w:rsid w:val="00A339B6"/>
    <w:rsid w:val="00A35AB0"/>
    <w:rsid w:val="00A35C31"/>
    <w:rsid w:val="00A3628A"/>
    <w:rsid w:val="00A37002"/>
    <w:rsid w:val="00A37B95"/>
    <w:rsid w:val="00A421ED"/>
    <w:rsid w:val="00A42526"/>
    <w:rsid w:val="00A430E1"/>
    <w:rsid w:val="00A441E5"/>
    <w:rsid w:val="00A442D5"/>
    <w:rsid w:val="00A447F1"/>
    <w:rsid w:val="00A460B0"/>
    <w:rsid w:val="00A46124"/>
    <w:rsid w:val="00A4693A"/>
    <w:rsid w:val="00A4764F"/>
    <w:rsid w:val="00A500AA"/>
    <w:rsid w:val="00A509ED"/>
    <w:rsid w:val="00A50B12"/>
    <w:rsid w:val="00A5145D"/>
    <w:rsid w:val="00A519E7"/>
    <w:rsid w:val="00A51CDE"/>
    <w:rsid w:val="00A51F28"/>
    <w:rsid w:val="00A52233"/>
    <w:rsid w:val="00A52869"/>
    <w:rsid w:val="00A52A43"/>
    <w:rsid w:val="00A52BC8"/>
    <w:rsid w:val="00A52C1C"/>
    <w:rsid w:val="00A5408D"/>
    <w:rsid w:val="00A5478B"/>
    <w:rsid w:val="00A54CCD"/>
    <w:rsid w:val="00A5653E"/>
    <w:rsid w:val="00A566A4"/>
    <w:rsid w:val="00A57A50"/>
    <w:rsid w:val="00A57CBE"/>
    <w:rsid w:val="00A60A58"/>
    <w:rsid w:val="00A61869"/>
    <w:rsid w:val="00A61BAD"/>
    <w:rsid w:val="00A62248"/>
    <w:rsid w:val="00A627DC"/>
    <w:rsid w:val="00A62A8C"/>
    <w:rsid w:val="00A633ED"/>
    <w:rsid w:val="00A63795"/>
    <w:rsid w:val="00A63B8C"/>
    <w:rsid w:val="00A63C5B"/>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E4"/>
    <w:rsid w:val="00A767B5"/>
    <w:rsid w:val="00A768F4"/>
    <w:rsid w:val="00A7702C"/>
    <w:rsid w:val="00A77169"/>
    <w:rsid w:val="00A802FE"/>
    <w:rsid w:val="00A80B75"/>
    <w:rsid w:val="00A81421"/>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4221"/>
    <w:rsid w:val="00A94AD3"/>
    <w:rsid w:val="00A94E03"/>
    <w:rsid w:val="00A965E9"/>
    <w:rsid w:val="00A96BB6"/>
    <w:rsid w:val="00A97A80"/>
    <w:rsid w:val="00AA00CB"/>
    <w:rsid w:val="00AA1492"/>
    <w:rsid w:val="00AA1B0E"/>
    <w:rsid w:val="00AA2047"/>
    <w:rsid w:val="00AA2133"/>
    <w:rsid w:val="00AA36AD"/>
    <w:rsid w:val="00AA68C0"/>
    <w:rsid w:val="00AA6BF8"/>
    <w:rsid w:val="00AA6DDF"/>
    <w:rsid w:val="00AA720E"/>
    <w:rsid w:val="00AA7332"/>
    <w:rsid w:val="00AA7BC8"/>
    <w:rsid w:val="00AB0A11"/>
    <w:rsid w:val="00AB1109"/>
    <w:rsid w:val="00AB190C"/>
    <w:rsid w:val="00AB3919"/>
    <w:rsid w:val="00AB3B6A"/>
    <w:rsid w:val="00AB3D9E"/>
    <w:rsid w:val="00AB50F0"/>
    <w:rsid w:val="00AB5B6C"/>
    <w:rsid w:val="00AB5FDC"/>
    <w:rsid w:val="00AB6469"/>
    <w:rsid w:val="00AB64B6"/>
    <w:rsid w:val="00AB6566"/>
    <w:rsid w:val="00AC0F76"/>
    <w:rsid w:val="00AC1F45"/>
    <w:rsid w:val="00AC2904"/>
    <w:rsid w:val="00AC45A2"/>
    <w:rsid w:val="00AC4664"/>
    <w:rsid w:val="00AC5CA7"/>
    <w:rsid w:val="00AD0569"/>
    <w:rsid w:val="00AD1021"/>
    <w:rsid w:val="00AD2320"/>
    <w:rsid w:val="00AD3A45"/>
    <w:rsid w:val="00AD4099"/>
    <w:rsid w:val="00AD47C4"/>
    <w:rsid w:val="00AD4C93"/>
    <w:rsid w:val="00AD4F75"/>
    <w:rsid w:val="00AD52FE"/>
    <w:rsid w:val="00AD5E17"/>
    <w:rsid w:val="00AD698E"/>
    <w:rsid w:val="00AD6A58"/>
    <w:rsid w:val="00AD6BF9"/>
    <w:rsid w:val="00AE0E1C"/>
    <w:rsid w:val="00AE0E92"/>
    <w:rsid w:val="00AE1963"/>
    <w:rsid w:val="00AE1BE8"/>
    <w:rsid w:val="00AE388B"/>
    <w:rsid w:val="00AE38BD"/>
    <w:rsid w:val="00AE4A0B"/>
    <w:rsid w:val="00AE4EEF"/>
    <w:rsid w:val="00AE56B1"/>
    <w:rsid w:val="00AE6236"/>
    <w:rsid w:val="00AE665D"/>
    <w:rsid w:val="00AE68A6"/>
    <w:rsid w:val="00AE73B8"/>
    <w:rsid w:val="00AE7D74"/>
    <w:rsid w:val="00AF0510"/>
    <w:rsid w:val="00AF0760"/>
    <w:rsid w:val="00AF0DFA"/>
    <w:rsid w:val="00AF15EB"/>
    <w:rsid w:val="00AF1FA0"/>
    <w:rsid w:val="00AF26C3"/>
    <w:rsid w:val="00AF3ECC"/>
    <w:rsid w:val="00AF3FAC"/>
    <w:rsid w:val="00AF48C2"/>
    <w:rsid w:val="00AF4962"/>
    <w:rsid w:val="00AF4B29"/>
    <w:rsid w:val="00AF5456"/>
    <w:rsid w:val="00AF698C"/>
    <w:rsid w:val="00B0007D"/>
    <w:rsid w:val="00B00F20"/>
    <w:rsid w:val="00B0366F"/>
    <w:rsid w:val="00B03C07"/>
    <w:rsid w:val="00B0455A"/>
    <w:rsid w:val="00B0544B"/>
    <w:rsid w:val="00B068EA"/>
    <w:rsid w:val="00B06B53"/>
    <w:rsid w:val="00B10473"/>
    <w:rsid w:val="00B10481"/>
    <w:rsid w:val="00B11A18"/>
    <w:rsid w:val="00B12CA0"/>
    <w:rsid w:val="00B12F55"/>
    <w:rsid w:val="00B1324D"/>
    <w:rsid w:val="00B1403C"/>
    <w:rsid w:val="00B14702"/>
    <w:rsid w:val="00B153D1"/>
    <w:rsid w:val="00B1540D"/>
    <w:rsid w:val="00B160DB"/>
    <w:rsid w:val="00B16CF4"/>
    <w:rsid w:val="00B1786E"/>
    <w:rsid w:val="00B200D6"/>
    <w:rsid w:val="00B22ADF"/>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6647"/>
    <w:rsid w:val="00B366EB"/>
    <w:rsid w:val="00B366F0"/>
    <w:rsid w:val="00B36AA2"/>
    <w:rsid w:val="00B37268"/>
    <w:rsid w:val="00B377F2"/>
    <w:rsid w:val="00B40C75"/>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463F"/>
    <w:rsid w:val="00B54661"/>
    <w:rsid w:val="00B548EF"/>
    <w:rsid w:val="00B55B32"/>
    <w:rsid w:val="00B57FE5"/>
    <w:rsid w:val="00B6014C"/>
    <w:rsid w:val="00B60AEE"/>
    <w:rsid w:val="00B61479"/>
    <w:rsid w:val="00B61848"/>
    <w:rsid w:val="00B623AA"/>
    <w:rsid w:val="00B62D1E"/>
    <w:rsid w:val="00B635A0"/>
    <w:rsid w:val="00B644FF"/>
    <w:rsid w:val="00B6636A"/>
    <w:rsid w:val="00B66B47"/>
    <w:rsid w:val="00B675E9"/>
    <w:rsid w:val="00B709C0"/>
    <w:rsid w:val="00B70C70"/>
    <w:rsid w:val="00B719B6"/>
    <w:rsid w:val="00B7267F"/>
    <w:rsid w:val="00B73342"/>
    <w:rsid w:val="00B73862"/>
    <w:rsid w:val="00B7526C"/>
    <w:rsid w:val="00B756A6"/>
    <w:rsid w:val="00B75B21"/>
    <w:rsid w:val="00B7622D"/>
    <w:rsid w:val="00B76292"/>
    <w:rsid w:val="00B802BC"/>
    <w:rsid w:val="00B80DC0"/>
    <w:rsid w:val="00B811CC"/>
    <w:rsid w:val="00B813AA"/>
    <w:rsid w:val="00B828DB"/>
    <w:rsid w:val="00B83F04"/>
    <w:rsid w:val="00B856C4"/>
    <w:rsid w:val="00B90368"/>
    <w:rsid w:val="00B90496"/>
    <w:rsid w:val="00B908BD"/>
    <w:rsid w:val="00B90D0F"/>
    <w:rsid w:val="00B91EF0"/>
    <w:rsid w:val="00B91F66"/>
    <w:rsid w:val="00B936B7"/>
    <w:rsid w:val="00B936F7"/>
    <w:rsid w:val="00B947EE"/>
    <w:rsid w:val="00B952EC"/>
    <w:rsid w:val="00B95D04"/>
    <w:rsid w:val="00B95DB8"/>
    <w:rsid w:val="00B96A59"/>
    <w:rsid w:val="00B97493"/>
    <w:rsid w:val="00BA0533"/>
    <w:rsid w:val="00BA0537"/>
    <w:rsid w:val="00BA0B76"/>
    <w:rsid w:val="00BA13BA"/>
    <w:rsid w:val="00BA1696"/>
    <w:rsid w:val="00BA16B4"/>
    <w:rsid w:val="00BA1A21"/>
    <w:rsid w:val="00BA1D22"/>
    <w:rsid w:val="00BA236B"/>
    <w:rsid w:val="00BA2C5F"/>
    <w:rsid w:val="00BA42B0"/>
    <w:rsid w:val="00BA47DC"/>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3D"/>
    <w:rsid w:val="00BC0535"/>
    <w:rsid w:val="00BC05E7"/>
    <w:rsid w:val="00BC1522"/>
    <w:rsid w:val="00BC255C"/>
    <w:rsid w:val="00BC2A58"/>
    <w:rsid w:val="00BC429E"/>
    <w:rsid w:val="00BC456C"/>
    <w:rsid w:val="00BC4DBB"/>
    <w:rsid w:val="00BC4EF8"/>
    <w:rsid w:val="00BC50C1"/>
    <w:rsid w:val="00BC57C9"/>
    <w:rsid w:val="00BC76A0"/>
    <w:rsid w:val="00BC7B8D"/>
    <w:rsid w:val="00BD0108"/>
    <w:rsid w:val="00BD070E"/>
    <w:rsid w:val="00BD106A"/>
    <w:rsid w:val="00BD3B15"/>
    <w:rsid w:val="00BD3D91"/>
    <w:rsid w:val="00BD4028"/>
    <w:rsid w:val="00BD436B"/>
    <w:rsid w:val="00BD5BE9"/>
    <w:rsid w:val="00BD5F60"/>
    <w:rsid w:val="00BD6269"/>
    <w:rsid w:val="00BD6B24"/>
    <w:rsid w:val="00BD7513"/>
    <w:rsid w:val="00BD79AF"/>
    <w:rsid w:val="00BE0884"/>
    <w:rsid w:val="00BE0C3F"/>
    <w:rsid w:val="00BE1422"/>
    <w:rsid w:val="00BE1A04"/>
    <w:rsid w:val="00BE2B31"/>
    <w:rsid w:val="00BE4ED4"/>
    <w:rsid w:val="00BE5769"/>
    <w:rsid w:val="00BE62B3"/>
    <w:rsid w:val="00BE6D7A"/>
    <w:rsid w:val="00BE7819"/>
    <w:rsid w:val="00BE78D5"/>
    <w:rsid w:val="00BF1962"/>
    <w:rsid w:val="00BF2218"/>
    <w:rsid w:val="00BF2C03"/>
    <w:rsid w:val="00BF2E1C"/>
    <w:rsid w:val="00BF32AC"/>
    <w:rsid w:val="00BF3C2A"/>
    <w:rsid w:val="00BF3CC5"/>
    <w:rsid w:val="00BF45CD"/>
    <w:rsid w:val="00BF4D3F"/>
    <w:rsid w:val="00BF54BA"/>
    <w:rsid w:val="00BF5BDF"/>
    <w:rsid w:val="00C00591"/>
    <w:rsid w:val="00C0197A"/>
    <w:rsid w:val="00C01AFC"/>
    <w:rsid w:val="00C0219B"/>
    <w:rsid w:val="00C0369A"/>
    <w:rsid w:val="00C043B3"/>
    <w:rsid w:val="00C04B96"/>
    <w:rsid w:val="00C04C85"/>
    <w:rsid w:val="00C0683A"/>
    <w:rsid w:val="00C06877"/>
    <w:rsid w:val="00C06ED4"/>
    <w:rsid w:val="00C06F6E"/>
    <w:rsid w:val="00C07229"/>
    <w:rsid w:val="00C07AA1"/>
    <w:rsid w:val="00C10320"/>
    <w:rsid w:val="00C13218"/>
    <w:rsid w:val="00C14027"/>
    <w:rsid w:val="00C1428A"/>
    <w:rsid w:val="00C15AD1"/>
    <w:rsid w:val="00C167E6"/>
    <w:rsid w:val="00C16A9F"/>
    <w:rsid w:val="00C16AE7"/>
    <w:rsid w:val="00C16CFE"/>
    <w:rsid w:val="00C16DE1"/>
    <w:rsid w:val="00C171E3"/>
    <w:rsid w:val="00C17BC4"/>
    <w:rsid w:val="00C21D75"/>
    <w:rsid w:val="00C21E84"/>
    <w:rsid w:val="00C2224F"/>
    <w:rsid w:val="00C22F71"/>
    <w:rsid w:val="00C235D8"/>
    <w:rsid w:val="00C23E8B"/>
    <w:rsid w:val="00C24440"/>
    <w:rsid w:val="00C2495F"/>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267C"/>
    <w:rsid w:val="00C42D64"/>
    <w:rsid w:val="00C43066"/>
    <w:rsid w:val="00C4379E"/>
    <w:rsid w:val="00C44455"/>
    <w:rsid w:val="00C4476D"/>
    <w:rsid w:val="00C47424"/>
    <w:rsid w:val="00C47698"/>
    <w:rsid w:val="00C4775A"/>
    <w:rsid w:val="00C5014B"/>
    <w:rsid w:val="00C51A6C"/>
    <w:rsid w:val="00C52308"/>
    <w:rsid w:val="00C53B61"/>
    <w:rsid w:val="00C53CC2"/>
    <w:rsid w:val="00C53DB0"/>
    <w:rsid w:val="00C559D5"/>
    <w:rsid w:val="00C57267"/>
    <w:rsid w:val="00C573E3"/>
    <w:rsid w:val="00C57C8C"/>
    <w:rsid w:val="00C60881"/>
    <w:rsid w:val="00C613A2"/>
    <w:rsid w:val="00C61A06"/>
    <w:rsid w:val="00C63172"/>
    <w:rsid w:val="00C63F5C"/>
    <w:rsid w:val="00C64D64"/>
    <w:rsid w:val="00C66A2C"/>
    <w:rsid w:val="00C678CC"/>
    <w:rsid w:val="00C67A5F"/>
    <w:rsid w:val="00C67C27"/>
    <w:rsid w:val="00C7320F"/>
    <w:rsid w:val="00C73544"/>
    <w:rsid w:val="00C738E0"/>
    <w:rsid w:val="00C73A60"/>
    <w:rsid w:val="00C74426"/>
    <w:rsid w:val="00C74B9E"/>
    <w:rsid w:val="00C75844"/>
    <w:rsid w:val="00C75ADB"/>
    <w:rsid w:val="00C760A9"/>
    <w:rsid w:val="00C76449"/>
    <w:rsid w:val="00C76951"/>
    <w:rsid w:val="00C769D0"/>
    <w:rsid w:val="00C76D8F"/>
    <w:rsid w:val="00C80250"/>
    <w:rsid w:val="00C8085F"/>
    <w:rsid w:val="00C80C83"/>
    <w:rsid w:val="00C8206D"/>
    <w:rsid w:val="00C8280D"/>
    <w:rsid w:val="00C82B4E"/>
    <w:rsid w:val="00C82D35"/>
    <w:rsid w:val="00C82DFA"/>
    <w:rsid w:val="00C83D96"/>
    <w:rsid w:val="00C83F11"/>
    <w:rsid w:val="00C843C4"/>
    <w:rsid w:val="00C8468C"/>
    <w:rsid w:val="00C862F6"/>
    <w:rsid w:val="00C86BAD"/>
    <w:rsid w:val="00C87707"/>
    <w:rsid w:val="00C9073E"/>
    <w:rsid w:val="00C90F33"/>
    <w:rsid w:val="00C91867"/>
    <w:rsid w:val="00C91DBA"/>
    <w:rsid w:val="00C9201A"/>
    <w:rsid w:val="00C9331D"/>
    <w:rsid w:val="00C9390D"/>
    <w:rsid w:val="00C939C1"/>
    <w:rsid w:val="00C93E81"/>
    <w:rsid w:val="00C941E4"/>
    <w:rsid w:val="00C95752"/>
    <w:rsid w:val="00C958BA"/>
    <w:rsid w:val="00C9595B"/>
    <w:rsid w:val="00C965FF"/>
    <w:rsid w:val="00C97337"/>
    <w:rsid w:val="00CA0178"/>
    <w:rsid w:val="00CA114B"/>
    <w:rsid w:val="00CA391C"/>
    <w:rsid w:val="00CA4AFF"/>
    <w:rsid w:val="00CA4E5C"/>
    <w:rsid w:val="00CA550A"/>
    <w:rsid w:val="00CA5D22"/>
    <w:rsid w:val="00CB0A2B"/>
    <w:rsid w:val="00CB0BD0"/>
    <w:rsid w:val="00CB0D54"/>
    <w:rsid w:val="00CB1403"/>
    <w:rsid w:val="00CB3D57"/>
    <w:rsid w:val="00CB5345"/>
    <w:rsid w:val="00CB5922"/>
    <w:rsid w:val="00CB72F3"/>
    <w:rsid w:val="00CB7A26"/>
    <w:rsid w:val="00CB7FF5"/>
    <w:rsid w:val="00CC14E3"/>
    <w:rsid w:val="00CC164A"/>
    <w:rsid w:val="00CC1766"/>
    <w:rsid w:val="00CC17C1"/>
    <w:rsid w:val="00CC29B9"/>
    <w:rsid w:val="00CC419F"/>
    <w:rsid w:val="00CC593A"/>
    <w:rsid w:val="00CC5C91"/>
    <w:rsid w:val="00CC6381"/>
    <w:rsid w:val="00CC6CFE"/>
    <w:rsid w:val="00CC7A23"/>
    <w:rsid w:val="00CD06E2"/>
    <w:rsid w:val="00CD1202"/>
    <w:rsid w:val="00CD1CDB"/>
    <w:rsid w:val="00CD2BE0"/>
    <w:rsid w:val="00CD3629"/>
    <w:rsid w:val="00CD3EFD"/>
    <w:rsid w:val="00CD4170"/>
    <w:rsid w:val="00CD68F9"/>
    <w:rsid w:val="00CD7192"/>
    <w:rsid w:val="00CD71A7"/>
    <w:rsid w:val="00CD7492"/>
    <w:rsid w:val="00CD783D"/>
    <w:rsid w:val="00CD79D1"/>
    <w:rsid w:val="00CE033C"/>
    <w:rsid w:val="00CE117D"/>
    <w:rsid w:val="00CE1B24"/>
    <w:rsid w:val="00CE29D9"/>
    <w:rsid w:val="00CE2A72"/>
    <w:rsid w:val="00CE2E88"/>
    <w:rsid w:val="00CE37B1"/>
    <w:rsid w:val="00CE3A6B"/>
    <w:rsid w:val="00CE3B35"/>
    <w:rsid w:val="00CE4228"/>
    <w:rsid w:val="00CE4484"/>
    <w:rsid w:val="00CE4F73"/>
    <w:rsid w:val="00CE73BD"/>
    <w:rsid w:val="00CE7626"/>
    <w:rsid w:val="00CE76E9"/>
    <w:rsid w:val="00CE7BF4"/>
    <w:rsid w:val="00CF0A8B"/>
    <w:rsid w:val="00CF1C1C"/>
    <w:rsid w:val="00CF2F2B"/>
    <w:rsid w:val="00CF34A9"/>
    <w:rsid w:val="00CF3637"/>
    <w:rsid w:val="00CF365D"/>
    <w:rsid w:val="00CF3808"/>
    <w:rsid w:val="00CF4693"/>
    <w:rsid w:val="00CF5311"/>
    <w:rsid w:val="00CF58F8"/>
    <w:rsid w:val="00CF6D11"/>
    <w:rsid w:val="00CF771F"/>
    <w:rsid w:val="00D00211"/>
    <w:rsid w:val="00D00645"/>
    <w:rsid w:val="00D01B29"/>
    <w:rsid w:val="00D02647"/>
    <w:rsid w:val="00D032BB"/>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ECE"/>
    <w:rsid w:val="00D141C8"/>
    <w:rsid w:val="00D151C6"/>
    <w:rsid w:val="00D156CF"/>
    <w:rsid w:val="00D1599A"/>
    <w:rsid w:val="00D15FB0"/>
    <w:rsid w:val="00D16195"/>
    <w:rsid w:val="00D17098"/>
    <w:rsid w:val="00D177F0"/>
    <w:rsid w:val="00D17834"/>
    <w:rsid w:val="00D17F36"/>
    <w:rsid w:val="00D2097C"/>
    <w:rsid w:val="00D211D8"/>
    <w:rsid w:val="00D22330"/>
    <w:rsid w:val="00D22E5E"/>
    <w:rsid w:val="00D2443A"/>
    <w:rsid w:val="00D25999"/>
    <w:rsid w:val="00D26694"/>
    <w:rsid w:val="00D2695A"/>
    <w:rsid w:val="00D27093"/>
    <w:rsid w:val="00D27872"/>
    <w:rsid w:val="00D27AA2"/>
    <w:rsid w:val="00D300BF"/>
    <w:rsid w:val="00D30441"/>
    <w:rsid w:val="00D30B09"/>
    <w:rsid w:val="00D31684"/>
    <w:rsid w:val="00D31B04"/>
    <w:rsid w:val="00D31CEA"/>
    <w:rsid w:val="00D32BBB"/>
    <w:rsid w:val="00D33F69"/>
    <w:rsid w:val="00D3401A"/>
    <w:rsid w:val="00D3445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244C"/>
    <w:rsid w:val="00D52C51"/>
    <w:rsid w:val="00D532B8"/>
    <w:rsid w:val="00D53B41"/>
    <w:rsid w:val="00D54770"/>
    <w:rsid w:val="00D57460"/>
    <w:rsid w:val="00D612E0"/>
    <w:rsid w:val="00D6219B"/>
    <w:rsid w:val="00D62E71"/>
    <w:rsid w:val="00D64D9B"/>
    <w:rsid w:val="00D6500C"/>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E68"/>
    <w:rsid w:val="00D73155"/>
    <w:rsid w:val="00D740CA"/>
    <w:rsid w:val="00D74205"/>
    <w:rsid w:val="00D748C4"/>
    <w:rsid w:val="00D748CB"/>
    <w:rsid w:val="00D7500C"/>
    <w:rsid w:val="00D77139"/>
    <w:rsid w:val="00D773D2"/>
    <w:rsid w:val="00D80D24"/>
    <w:rsid w:val="00D80EF8"/>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5010"/>
    <w:rsid w:val="00D95488"/>
    <w:rsid w:val="00D95DA9"/>
    <w:rsid w:val="00D96BCA"/>
    <w:rsid w:val="00D96C6E"/>
    <w:rsid w:val="00D96EE8"/>
    <w:rsid w:val="00D97D90"/>
    <w:rsid w:val="00DA07BF"/>
    <w:rsid w:val="00DA0AD3"/>
    <w:rsid w:val="00DA204E"/>
    <w:rsid w:val="00DA36EF"/>
    <w:rsid w:val="00DA4973"/>
    <w:rsid w:val="00DA5825"/>
    <w:rsid w:val="00DA5E7F"/>
    <w:rsid w:val="00DA60FA"/>
    <w:rsid w:val="00DA6268"/>
    <w:rsid w:val="00DA6E86"/>
    <w:rsid w:val="00DA71A4"/>
    <w:rsid w:val="00DA759A"/>
    <w:rsid w:val="00DA7BC5"/>
    <w:rsid w:val="00DB1296"/>
    <w:rsid w:val="00DB131F"/>
    <w:rsid w:val="00DB1FB2"/>
    <w:rsid w:val="00DB22C6"/>
    <w:rsid w:val="00DB4265"/>
    <w:rsid w:val="00DB4411"/>
    <w:rsid w:val="00DB44A6"/>
    <w:rsid w:val="00DB4755"/>
    <w:rsid w:val="00DB543B"/>
    <w:rsid w:val="00DB5CED"/>
    <w:rsid w:val="00DB5D30"/>
    <w:rsid w:val="00DB5DD2"/>
    <w:rsid w:val="00DB670F"/>
    <w:rsid w:val="00DB6A7F"/>
    <w:rsid w:val="00DB7164"/>
    <w:rsid w:val="00DB741B"/>
    <w:rsid w:val="00DB79D7"/>
    <w:rsid w:val="00DC05FF"/>
    <w:rsid w:val="00DC18EA"/>
    <w:rsid w:val="00DC1CA0"/>
    <w:rsid w:val="00DC1F81"/>
    <w:rsid w:val="00DC33CC"/>
    <w:rsid w:val="00DC349E"/>
    <w:rsid w:val="00DC55D7"/>
    <w:rsid w:val="00DC5878"/>
    <w:rsid w:val="00DC63C1"/>
    <w:rsid w:val="00DC7474"/>
    <w:rsid w:val="00DC7768"/>
    <w:rsid w:val="00DC78CD"/>
    <w:rsid w:val="00DC7B1C"/>
    <w:rsid w:val="00DD00D1"/>
    <w:rsid w:val="00DD0343"/>
    <w:rsid w:val="00DD0ADC"/>
    <w:rsid w:val="00DD0CC6"/>
    <w:rsid w:val="00DD1752"/>
    <w:rsid w:val="00DD26C9"/>
    <w:rsid w:val="00DD2896"/>
    <w:rsid w:val="00DD32E2"/>
    <w:rsid w:val="00DD38BA"/>
    <w:rsid w:val="00DD39CD"/>
    <w:rsid w:val="00DD4E44"/>
    <w:rsid w:val="00DD5382"/>
    <w:rsid w:val="00DD5450"/>
    <w:rsid w:val="00DD555A"/>
    <w:rsid w:val="00DD78DA"/>
    <w:rsid w:val="00DD7F43"/>
    <w:rsid w:val="00DE0924"/>
    <w:rsid w:val="00DE15BC"/>
    <w:rsid w:val="00DE2293"/>
    <w:rsid w:val="00DE2F27"/>
    <w:rsid w:val="00DE6231"/>
    <w:rsid w:val="00DE7CA6"/>
    <w:rsid w:val="00DF05D5"/>
    <w:rsid w:val="00DF2997"/>
    <w:rsid w:val="00DF43AF"/>
    <w:rsid w:val="00DF46A8"/>
    <w:rsid w:val="00DF484C"/>
    <w:rsid w:val="00DF5518"/>
    <w:rsid w:val="00DF6344"/>
    <w:rsid w:val="00DF6BC0"/>
    <w:rsid w:val="00E00168"/>
    <w:rsid w:val="00E02D18"/>
    <w:rsid w:val="00E031AB"/>
    <w:rsid w:val="00E03A01"/>
    <w:rsid w:val="00E04211"/>
    <w:rsid w:val="00E047B6"/>
    <w:rsid w:val="00E04DD7"/>
    <w:rsid w:val="00E04FB8"/>
    <w:rsid w:val="00E05E73"/>
    <w:rsid w:val="00E0675A"/>
    <w:rsid w:val="00E07D14"/>
    <w:rsid w:val="00E10AB1"/>
    <w:rsid w:val="00E10DA8"/>
    <w:rsid w:val="00E10EFA"/>
    <w:rsid w:val="00E116BE"/>
    <w:rsid w:val="00E1173F"/>
    <w:rsid w:val="00E1270C"/>
    <w:rsid w:val="00E12B6C"/>
    <w:rsid w:val="00E12E53"/>
    <w:rsid w:val="00E14B51"/>
    <w:rsid w:val="00E20829"/>
    <w:rsid w:val="00E2143F"/>
    <w:rsid w:val="00E21641"/>
    <w:rsid w:val="00E231BC"/>
    <w:rsid w:val="00E23212"/>
    <w:rsid w:val="00E2324F"/>
    <w:rsid w:val="00E2354F"/>
    <w:rsid w:val="00E23975"/>
    <w:rsid w:val="00E23B7A"/>
    <w:rsid w:val="00E23C4E"/>
    <w:rsid w:val="00E24240"/>
    <w:rsid w:val="00E245A3"/>
    <w:rsid w:val="00E24C91"/>
    <w:rsid w:val="00E25BA6"/>
    <w:rsid w:val="00E261D3"/>
    <w:rsid w:val="00E27AEF"/>
    <w:rsid w:val="00E3000A"/>
    <w:rsid w:val="00E30051"/>
    <w:rsid w:val="00E30064"/>
    <w:rsid w:val="00E30726"/>
    <w:rsid w:val="00E3133D"/>
    <w:rsid w:val="00E32920"/>
    <w:rsid w:val="00E32F02"/>
    <w:rsid w:val="00E33DEC"/>
    <w:rsid w:val="00E34FB9"/>
    <w:rsid w:val="00E35CDA"/>
    <w:rsid w:val="00E35D7F"/>
    <w:rsid w:val="00E37852"/>
    <w:rsid w:val="00E37BBD"/>
    <w:rsid w:val="00E40E66"/>
    <w:rsid w:val="00E42B7D"/>
    <w:rsid w:val="00E43DA1"/>
    <w:rsid w:val="00E43E91"/>
    <w:rsid w:val="00E44408"/>
    <w:rsid w:val="00E44505"/>
    <w:rsid w:val="00E46393"/>
    <w:rsid w:val="00E46E26"/>
    <w:rsid w:val="00E47E45"/>
    <w:rsid w:val="00E47FB0"/>
    <w:rsid w:val="00E5079B"/>
    <w:rsid w:val="00E5185F"/>
    <w:rsid w:val="00E5190B"/>
    <w:rsid w:val="00E51EE8"/>
    <w:rsid w:val="00E537CB"/>
    <w:rsid w:val="00E54AA5"/>
    <w:rsid w:val="00E54EB7"/>
    <w:rsid w:val="00E55A15"/>
    <w:rsid w:val="00E55D2E"/>
    <w:rsid w:val="00E55D32"/>
    <w:rsid w:val="00E55DF7"/>
    <w:rsid w:val="00E55F25"/>
    <w:rsid w:val="00E562FD"/>
    <w:rsid w:val="00E573B7"/>
    <w:rsid w:val="00E60791"/>
    <w:rsid w:val="00E6089D"/>
    <w:rsid w:val="00E60B7D"/>
    <w:rsid w:val="00E62477"/>
    <w:rsid w:val="00E629AC"/>
    <w:rsid w:val="00E64BDC"/>
    <w:rsid w:val="00E66A5F"/>
    <w:rsid w:val="00E7113F"/>
    <w:rsid w:val="00E72327"/>
    <w:rsid w:val="00E72525"/>
    <w:rsid w:val="00E73FA7"/>
    <w:rsid w:val="00E7431E"/>
    <w:rsid w:val="00E748B2"/>
    <w:rsid w:val="00E74D0B"/>
    <w:rsid w:val="00E75A97"/>
    <w:rsid w:val="00E76D7A"/>
    <w:rsid w:val="00E774C6"/>
    <w:rsid w:val="00E77D50"/>
    <w:rsid w:val="00E804B2"/>
    <w:rsid w:val="00E80B8E"/>
    <w:rsid w:val="00E80E96"/>
    <w:rsid w:val="00E81CD7"/>
    <w:rsid w:val="00E82759"/>
    <w:rsid w:val="00E831B5"/>
    <w:rsid w:val="00E836F6"/>
    <w:rsid w:val="00E83802"/>
    <w:rsid w:val="00E85562"/>
    <w:rsid w:val="00E85E29"/>
    <w:rsid w:val="00E863BE"/>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F43"/>
    <w:rsid w:val="00E96E62"/>
    <w:rsid w:val="00E96E84"/>
    <w:rsid w:val="00E9776C"/>
    <w:rsid w:val="00E97F5B"/>
    <w:rsid w:val="00EA03D6"/>
    <w:rsid w:val="00EA1072"/>
    <w:rsid w:val="00EA1163"/>
    <w:rsid w:val="00EA1860"/>
    <w:rsid w:val="00EA2702"/>
    <w:rsid w:val="00EA35A8"/>
    <w:rsid w:val="00EA3E3D"/>
    <w:rsid w:val="00EA5B59"/>
    <w:rsid w:val="00EA6BF8"/>
    <w:rsid w:val="00EA778B"/>
    <w:rsid w:val="00EA7A12"/>
    <w:rsid w:val="00EB0176"/>
    <w:rsid w:val="00EB024A"/>
    <w:rsid w:val="00EB05E7"/>
    <w:rsid w:val="00EB14AF"/>
    <w:rsid w:val="00EB16CF"/>
    <w:rsid w:val="00EB3502"/>
    <w:rsid w:val="00EB3708"/>
    <w:rsid w:val="00EB4062"/>
    <w:rsid w:val="00EB492C"/>
    <w:rsid w:val="00EB576A"/>
    <w:rsid w:val="00EB71BB"/>
    <w:rsid w:val="00EB74ED"/>
    <w:rsid w:val="00EB761C"/>
    <w:rsid w:val="00EB7638"/>
    <w:rsid w:val="00EC0110"/>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4A85"/>
    <w:rsid w:val="00ED5352"/>
    <w:rsid w:val="00ED5957"/>
    <w:rsid w:val="00ED5E1B"/>
    <w:rsid w:val="00ED7129"/>
    <w:rsid w:val="00ED7600"/>
    <w:rsid w:val="00ED7879"/>
    <w:rsid w:val="00ED7BD5"/>
    <w:rsid w:val="00ED7CDD"/>
    <w:rsid w:val="00EE099A"/>
    <w:rsid w:val="00EE0E6A"/>
    <w:rsid w:val="00EE1775"/>
    <w:rsid w:val="00EE1F63"/>
    <w:rsid w:val="00EE3B2F"/>
    <w:rsid w:val="00EE3B8D"/>
    <w:rsid w:val="00EE3F10"/>
    <w:rsid w:val="00EE45BD"/>
    <w:rsid w:val="00EE6B94"/>
    <w:rsid w:val="00EF051E"/>
    <w:rsid w:val="00EF076F"/>
    <w:rsid w:val="00EF1526"/>
    <w:rsid w:val="00EF1ED0"/>
    <w:rsid w:val="00EF2582"/>
    <w:rsid w:val="00EF2A3E"/>
    <w:rsid w:val="00EF2A70"/>
    <w:rsid w:val="00EF2FAC"/>
    <w:rsid w:val="00EF33DC"/>
    <w:rsid w:val="00EF4298"/>
    <w:rsid w:val="00EF4679"/>
    <w:rsid w:val="00EF4F1C"/>
    <w:rsid w:val="00EF6AE4"/>
    <w:rsid w:val="00EF6F14"/>
    <w:rsid w:val="00EF7B4D"/>
    <w:rsid w:val="00F00612"/>
    <w:rsid w:val="00F00BB3"/>
    <w:rsid w:val="00F01B80"/>
    <w:rsid w:val="00F02535"/>
    <w:rsid w:val="00F02DDB"/>
    <w:rsid w:val="00F03E5B"/>
    <w:rsid w:val="00F03FA3"/>
    <w:rsid w:val="00F04267"/>
    <w:rsid w:val="00F04A29"/>
    <w:rsid w:val="00F04C38"/>
    <w:rsid w:val="00F05949"/>
    <w:rsid w:val="00F059CC"/>
    <w:rsid w:val="00F05D4C"/>
    <w:rsid w:val="00F05D5A"/>
    <w:rsid w:val="00F0618E"/>
    <w:rsid w:val="00F0631B"/>
    <w:rsid w:val="00F0715C"/>
    <w:rsid w:val="00F07AB0"/>
    <w:rsid w:val="00F10B4B"/>
    <w:rsid w:val="00F11166"/>
    <w:rsid w:val="00F11AD5"/>
    <w:rsid w:val="00F12A02"/>
    <w:rsid w:val="00F13180"/>
    <w:rsid w:val="00F1362C"/>
    <w:rsid w:val="00F141F5"/>
    <w:rsid w:val="00F161C4"/>
    <w:rsid w:val="00F1651E"/>
    <w:rsid w:val="00F16D11"/>
    <w:rsid w:val="00F204D6"/>
    <w:rsid w:val="00F223FD"/>
    <w:rsid w:val="00F2408C"/>
    <w:rsid w:val="00F248CA"/>
    <w:rsid w:val="00F2621F"/>
    <w:rsid w:val="00F26681"/>
    <w:rsid w:val="00F2694F"/>
    <w:rsid w:val="00F304CB"/>
    <w:rsid w:val="00F30D9E"/>
    <w:rsid w:val="00F314D5"/>
    <w:rsid w:val="00F3245E"/>
    <w:rsid w:val="00F328B3"/>
    <w:rsid w:val="00F32C7B"/>
    <w:rsid w:val="00F342A0"/>
    <w:rsid w:val="00F36EC5"/>
    <w:rsid w:val="00F371FA"/>
    <w:rsid w:val="00F40DBF"/>
    <w:rsid w:val="00F4146B"/>
    <w:rsid w:val="00F41642"/>
    <w:rsid w:val="00F41D55"/>
    <w:rsid w:val="00F420D9"/>
    <w:rsid w:val="00F4304F"/>
    <w:rsid w:val="00F43942"/>
    <w:rsid w:val="00F43A6F"/>
    <w:rsid w:val="00F44C3E"/>
    <w:rsid w:val="00F45876"/>
    <w:rsid w:val="00F46B59"/>
    <w:rsid w:val="00F46FC2"/>
    <w:rsid w:val="00F474B7"/>
    <w:rsid w:val="00F51088"/>
    <w:rsid w:val="00F53779"/>
    <w:rsid w:val="00F53B46"/>
    <w:rsid w:val="00F547B7"/>
    <w:rsid w:val="00F54D09"/>
    <w:rsid w:val="00F55D08"/>
    <w:rsid w:val="00F56FB5"/>
    <w:rsid w:val="00F57FA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6064"/>
    <w:rsid w:val="00F76141"/>
    <w:rsid w:val="00F776E7"/>
    <w:rsid w:val="00F77B48"/>
    <w:rsid w:val="00F80509"/>
    <w:rsid w:val="00F80E1D"/>
    <w:rsid w:val="00F82251"/>
    <w:rsid w:val="00F824F5"/>
    <w:rsid w:val="00F82676"/>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EA6"/>
    <w:rsid w:val="00F97D73"/>
    <w:rsid w:val="00FA04EF"/>
    <w:rsid w:val="00FA0715"/>
    <w:rsid w:val="00FA0D7B"/>
    <w:rsid w:val="00FA150B"/>
    <w:rsid w:val="00FA160A"/>
    <w:rsid w:val="00FA1CF8"/>
    <w:rsid w:val="00FA1F36"/>
    <w:rsid w:val="00FA223C"/>
    <w:rsid w:val="00FA28B0"/>
    <w:rsid w:val="00FA28FB"/>
    <w:rsid w:val="00FA2BFD"/>
    <w:rsid w:val="00FA33FC"/>
    <w:rsid w:val="00FA3E76"/>
    <w:rsid w:val="00FA4108"/>
    <w:rsid w:val="00FA5470"/>
    <w:rsid w:val="00FA57CB"/>
    <w:rsid w:val="00FA5CE6"/>
    <w:rsid w:val="00FA628D"/>
    <w:rsid w:val="00FA6EC5"/>
    <w:rsid w:val="00FB0FB2"/>
    <w:rsid w:val="00FB1411"/>
    <w:rsid w:val="00FB223A"/>
    <w:rsid w:val="00FB4016"/>
    <w:rsid w:val="00FB4E82"/>
    <w:rsid w:val="00FB54A9"/>
    <w:rsid w:val="00FB5E51"/>
    <w:rsid w:val="00FB5ED5"/>
    <w:rsid w:val="00FB603B"/>
    <w:rsid w:val="00FB60CC"/>
    <w:rsid w:val="00FB6C4A"/>
    <w:rsid w:val="00FB72A4"/>
    <w:rsid w:val="00FB7660"/>
    <w:rsid w:val="00FC0481"/>
    <w:rsid w:val="00FC07FF"/>
    <w:rsid w:val="00FC29B9"/>
    <w:rsid w:val="00FC303E"/>
    <w:rsid w:val="00FC37BB"/>
    <w:rsid w:val="00FC37F7"/>
    <w:rsid w:val="00FC5F79"/>
    <w:rsid w:val="00FC68D3"/>
    <w:rsid w:val="00FC6FD3"/>
    <w:rsid w:val="00FD1752"/>
    <w:rsid w:val="00FD19B3"/>
    <w:rsid w:val="00FD2154"/>
    <w:rsid w:val="00FD482F"/>
    <w:rsid w:val="00FD4C62"/>
    <w:rsid w:val="00FD4DB4"/>
    <w:rsid w:val="00FD5370"/>
    <w:rsid w:val="00FD6907"/>
    <w:rsid w:val="00FD6A31"/>
    <w:rsid w:val="00FD7F89"/>
    <w:rsid w:val="00FE0244"/>
    <w:rsid w:val="00FE132C"/>
    <w:rsid w:val="00FE1412"/>
    <w:rsid w:val="00FE1748"/>
    <w:rsid w:val="00FE184A"/>
    <w:rsid w:val="00FE194F"/>
    <w:rsid w:val="00FE2DE7"/>
    <w:rsid w:val="00FE3452"/>
    <w:rsid w:val="00FE4276"/>
    <w:rsid w:val="00FE4505"/>
    <w:rsid w:val="00FE482A"/>
    <w:rsid w:val="00FE4978"/>
    <w:rsid w:val="00FE54D9"/>
    <w:rsid w:val="00FE558C"/>
    <w:rsid w:val="00FE5FB7"/>
    <w:rsid w:val="00FE66D8"/>
    <w:rsid w:val="00FE6917"/>
    <w:rsid w:val="00FE6DF4"/>
    <w:rsid w:val="00FE6E06"/>
    <w:rsid w:val="00FE73E4"/>
    <w:rsid w:val="00FE75CF"/>
    <w:rsid w:val="00FE7795"/>
    <w:rsid w:val="00FF0371"/>
    <w:rsid w:val="00FF05A1"/>
    <w:rsid w:val="00FF0B2D"/>
    <w:rsid w:val="00FF0E33"/>
    <w:rsid w:val="00FF0F17"/>
    <w:rsid w:val="00FF17C3"/>
    <w:rsid w:val="00FF3695"/>
    <w:rsid w:val="00FF378A"/>
    <w:rsid w:val="00FF3A16"/>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6654598-C00C-4B97-B99C-898DC959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5AIRPNAIUNRU-1328258698-25181</_dlc_DocId>
    <_dlc_DocIdUrl xmlns="71c5aaf6-e6ce-465b-b873-5148d2a4c105">
      <Url>https://nokia.sharepoint.com/sites/c5g/5gradio/_layouts/15/DocIdRedir.aspx?ID=5AIRPNAIUNRU-1328258698-25181</Url>
      <Description>5AIRPNAIUNRU-1328258698-25181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B58E689C-4814-4380-8979-FA0640F0E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8</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2023-08-11T12:16:00Z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b02e75ec-e06d-46be-a8f5-c5f0ac206aa8</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